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E5" w:rsidRPr="00D9029C" w:rsidRDefault="009075A6" w:rsidP="005E6DF3">
      <w:pPr>
        <w:tabs>
          <w:tab w:val="left" w:pos="720"/>
          <w:tab w:val="left" w:pos="5312"/>
        </w:tabs>
        <w:spacing w:line="360" w:lineRule="auto"/>
        <w:jc w:val="both"/>
        <w:rPr>
          <w:rFonts w:cstheme="minorHAnsi"/>
          <w:b/>
          <w:i/>
          <w:sz w:val="24"/>
          <w:szCs w:val="24"/>
        </w:rPr>
      </w:pPr>
      <w:r w:rsidRPr="00D9029C">
        <w:rPr>
          <w:rFonts w:cstheme="minorHAnsi"/>
          <w:sz w:val="24"/>
          <w:szCs w:val="24"/>
        </w:rPr>
        <w:tab/>
      </w:r>
      <w:r w:rsidR="007B72E5" w:rsidRPr="00D9029C">
        <w:rPr>
          <w:rFonts w:cstheme="minorHAnsi"/>
          <w:b/>
          <w:sz w:val="24"/>
          <w:szCs w:val="24"/>
        </w:rPr>
        <w:t xml:space="preserve">Keteladanan Para Sahabat Nabi Muhammad </w:t>
      </w:r>
      <w:r w:rsidR="007B72E5" w:rsidRPr="00D9029C">
        <w:rPr>
          <w:rFonts w:cstheme="minorHAnsi"/>
          <w:b/>
          <w:i/>
          <w:sz w:val="24"/>
          <w:szCs w:val="24"/>
        </w:rPr>
        <w:t>shallaLlahu ‘alaihi wa sallam</w:t>
      </w:r>
    </w:p>
    <w:p w:rsidR="007B72E5" w:rsidRPr="00D9029C" w:rsidRDefault="007B72E5" w:rsidP="007B72E5">
      <w:pPr>
        <w:jc w:val="center"/>
        <w:rPr>
          <w:rFonts w:cstheme="minorHAnsi"/>
          <w:b/>
          <w:sz w:val="24"/>
          <w:szCs w:val="24"/>
        </w:rPr>
      </w:pPr>
      <w:r w:rsidRPr="00D9029C">
        <w:rPr>
          <w:rFonts w:cstheme="minorHAnsi"/>
          <w:b/>
          <w:sz w:val="24"/>
          <w:szCs w:val="24"/>
        </w:rPr>
        <w:t xml:space="preserve">(Manusia-Manusia Istimewa, seri </w:t>
      </w:r>
      <w:r w:rsidRPr="00D9029C">
        <w:rPr>
          <w:rFonts w:cstheme="minorHAnsi"/>
          <w:b/>
          <w:sz w:val="24"/>
          <w:szCs w:val="24"/>
          <w:lang w:val="id-ID"/>
        </w:rPr>
        <w:t>8</w:t>
      </w:r>
      <w:r w:rsidR="005E6DF3" w:rsidRPr="00D9029C">
        <w:rPr>
          <w:rFonts w:cstheme="minorHAnsi"/>
          <w:b/>
          <w:sz w:val="24"/>
          <w:szCs w:val="24"/>
          <w:lang w:val="id-ID"/>
        </w:rPr>
        <w:t>2</w:t>
      </w:r>
      <w:r w:rsidRPr="00D9029C">
        <w:rPr>
          <w:rFonts w:cstheme="minorHAnsi"/>
          <w:b/>
          <w:sz w:val="24"/>
          <w:szCs w:val="24"/>
        </w:rPr>
        <w:t>)</w:t>
      </w:r>
    </w:p>
    <w:p w:rsidR="007B72E5" w:rsidRPr="00D9029C" w:rsidRDefault="007B72E5" w:rsidP="007B72E5">
      <w:pPr>
        <w:jc w:val="both"/>
        <w:rPr>
          <w:rFonts w:cstheme="minorHAnsi"/>
        </w:rPr>
      </w:pPr>
      <w:r w:rsidRPr="00D9029C">
        <w:rPr>
          <w:rFonts w:cstheme="minorHAnsi"/>
        </w:rPr>
        <w:t xml:space="preserve">Pembahasan seorang Ahlu Badr (Para Sahabat Nabi Muhammad (saw) peserta perang Badr atau ditetapkan oleh Nabi (saw) mengikuti perang Badr). Bahasan lanjutan mengenai </w:t>
      </w:r>
      <w:r w:rsidR="001C1552" w:rsidRPr="00D9029C">
        <w:rPr>
          <w:rFonts w:cstheme="minorHAnsi"/>
        </w:rPr>
        <w:t>Hadhrat</w:t>
      </w:r>
      <w:r w:rsidRPr="00D9029C">
        <w:rPr>
          <w:rFonts w:cstheme="minorHAnsi"/>
        </w:rPr>
        <w:t xml:space="preserve"> </w:t>
      </w:r>
      <w:r w:rsidRPr="00D9029C">
        <w:rPr>
          <w:rFonts w:cstheme="minorHAnsi"/>
          <w:lang w:val="id-ID"/>
        </w:rPr>
        <w:t xml:space="preserve">Sa’d bin Malik (Abu Waqqash) </w:t>
      </w:r>
      <w:r w:rsidRPr="00D9029C">
        <w:rPr>
          <w:rFonts w:cstheme="minorHAnsi"/>
          <w:i/>
        </w:rPr>
        <w:t>radhiyAllahu ta’ala ‘anhu</w:t>
      </w:r>
      <w:r w:rsidRPr="00D9029C">
        <w:rPr>
          <w:rFonts w:cstheme="minorHAnsi"/>
        </w:rPr>
        <w:t>.</w:t>
      </w:r>
    </w:p>
    <w:p w:rsidR="00E043F9" w:rsidRPr="00D9029C" w:rsidRDefault="000D504A" w:rsidP="007B72E5">
      <w:pPr>
        <w:jc w:val="both"/>
        <w:rPr>
          <w:rFonts w:cstheme="minorHAnsi"/>
          <w:lang w:val="id-ID"/>
        </w:rPr>
      </w:pPr>
      <w:r w:rsidRPr="00D9029C">
        <w:rPr>
          <w:rFonts w:cstheme="minorHAnsi"/>
          <w:lang w:val="id-ID"/>
        </w:rPr>
        <w:t>Satu p</w:t>
      </w:r>
      <w:r w:rsidR="00E043F9" w:rsidRPr="00D9029C">
        <w:rPr>
          <w:rFonts w:cstheme="minorHAnsi"/>
          <w:lang w:val="id-ID"/>
        </w:rPr>
        <w:t>eristiwa dalam perang Qadisiyah: seorang pemimpin Arab peserta perang dipenjarakan karena kedapatan meminum minuman keras. Peran istri Hadhrat Sa’d (ra) dalam membebaskannya karena orang itu bersemangat ingin ikut peperangan dan berjanji akan kembali ke tempat penjara setelah selesai perang.</w:t>
      </w:r>
      <w:r w:rsidR="0058604B" w:rsidRPr="00D9029C">
        <w:rPr>
          <w:rFonts w:cstheme="minorHAnsi"/>
          <w:lang w:val="id-ID"/>
        </w:rPr>
        <w:t xml:space="preserve"> Orang tersebut memenuhi janjinya dan di depan Hadhrat Sa’d bin Abi Waqqash (ra) berjanji akan meninggalkan minuman keras.</w:t>
      </w:r>
    </w:p>
    <w:p w:rsidR="000D504A" w:rsidRPr="00D9029C" w:rsidRDefault="00E043F9" w:rsidP="007B72E5">
      <w:pPr>
        <w:jc w:val="both"/>
        <w:rPr>
          <w:rFonts w:cstheme="minorHAnsi"/>
          <w:lang w:val="id-ID"/>
        </w:rPr>
      </w:pPr>
      <w:r w:rsidRPr="00D9029C">
        <w:rPr>
          <w:rFonts w:cstheme="minorHAnsi"/>
          <w:lang w:val="id-ID"/>
        </w:rPr>
        <w:t xml:space="preserve">Kutipan Pidato Hadhrat Khalifatul Masih II (ra) kepada para anggota Lajnah Imaillah terkait peranan penting </w:t>
      </w:r>
      <w:r w:rsidR="001F7940" w:rsidRPr="00D9029C">
        <w:rPr>
          <w:rFonts w:cstheme="minorHAnsi"/>
          <w:lang w:val="id-ID"/>
        </w:rPr>
        <w:t xml:space="preserve">kaum wanita </w:t>
      </w:r>
      <w:r w:rsidR="00F12859" w:rsidRPr="00D9029C">
        <w:rPr>
          <w:rFonts w:cstheme="minorHAnsi"/>
          <w:lang w:val="id-ID"/>
        </w:rPr>
        <w:t>Muslim</w:t>
      </w:r>
      <w:r w:rsidR="001F7940" w:rsidRPr="00D9029C">
        <w:rPr>
          <w:rFonts w:cstheme="minorHAnsi"/>
          <w:lang w:val="id-ID"/>
        </w:rPr>
        <w:t xml:space="preserve"> </w:t>
      </w:r>
      <w:r w:rsidRPr="00D9029C">
        <w:rPr>
          <w:rFonts w:cstheme="minorHAnsi"/>
          <w:lang w:val="id-ID"/>
        </w:rPr>
        <w:t>terli</w:t>
      </w:r>
      <w:r w:rsidR="001F7940" w:rsidRPr="00D9029C">
        <w:rPr>
          <w:rFonts w:cstheme="minorHAnsi"/>
          <w:lang w:val="id-ID"/>
        </w:rPr>
        <w:t>b</w:t>
      </w:r>
      <w:r w:rsidRPr="00D9029C">
        <w:rPr>
          <w:rFonts w:cstheme="minorHAnsi"/>
          <w:lang w:val="id-ID"/>
        </w:rPr>
        <w:t xml:space="preserve">at dalam peristiwa-peristiwa menentukan dalam sejarah Islam dan rela berkorban untuk itu. </w:t>
      </w:r>
    </w:p>
    <w:p w:rsidR="00F54E92" w:rsidRPr="00D9029C" w:rsidRDefault="00F54E92" w:rsidP="00F54E92">
      <w:pPr>
        <w:jc w:val="both"/>
        <w:rPr>
          <w:rFonts w:cstheme="minorHAnsi"/>
          <w:lang w:val="id-ID"/>
        </w:rPr>
      </w:pPr>
      <w:r w:rsidRPr="00D9029C">
        <w:rPr>
          <w:rFonts w:cstheme="minorHAnsi"/>
          <w:lang w:val="id-ID"/>
        </w:rPr>
        <w:t xml:space="preserve">Penyebutan khusus mengenai penaklukan Babil setelah umat </w:t>
      </w:r>
      <w:r w:rsidR="00F12859" w:rsidRPr="00D9029C">
        <w:rPr>
          <w:rFonts w:cstheme="minorHAnsi"/>
          <w:lang w:val="id-ID"/>
        </w:rPr>
        <w:t>Muslim</w:t>
      </w:r>
      <w:r w:rsidRPr="00D9029C">
        <w:rPr>
          <w:rFonts w:cstheme="minorHAnsi"/>
          <w:lang w:val="id-ID"/>
        </w:rPr>
        <w:t xml:space="preserve"> memenangkan perang Qadisiyah. Babil ialah tempat kota kuno yang dulu pernah ditempati Raja Namrud yang pernah memenjarakan Nabi Ibrahim (as). Kunjungan Hadhrat Sa’d (ra) ke tempat tersebut dan tilawat ayat Qur’an oleh beliau.</w:t>
      </w:r>
    </w:p>
    <w:p w:rsidR="004D5838" w:rsidRPr="00D9029C" w:rsidRDefault="00E043F9" w:rsidP="00F54E92">
      <w:pPr>
        <w:jc w:val="both"/>
        <w:rPr>
          <w:rFonts w:cstheme="minorHAnsi"/>
          <w:lang w:val="id-ID"/>
        </w:rPr>
      </w:pPr>
      <w:r w:rsidRPr="00D9029C">
        <w:rPr>
          <w:rFonts w:cstheme="minorHAnsi"/>
          <w:lang w:val="id-ID"/>
        </w:rPr>
        <w:t>Peranan Hadhrat Sa’d bin Abi Waqqash (ra) dalam penaklukan Madain (ibukota kerajaan Persia atau Iran) setelah memenangkan perang Qadisiyah.</w:t>
      </w:r>
      <w:r w:rsidR="00F54E92" w:rsidRPr="00D9029C">
        <w:rPr>
          <w:rFonts w:cstheme="minorHAnsi"/>
          <w:lang w:val="id-ID"/>
        </w:rPr>
        <w:t xml:space="preserve"> Tilawat ayat Qur’an oleh beliau demi melihat istana-istana Raja Iran.</w:t>
      </w:r>
      <w:r w:rsidR="006351BD" w:rsidRPr="00D9029C">
        <w:rPr>
          <w:rFonts w:cstheme="minorHAnsi"/>
          <w:lang w:val="id-ID"/>
        </w:rPr>
        <w:t xml:space="preserve"> </w:t>
      </w:r>
    </w:p>
    <w:p w:rsidR="00F54E92" w:rsidRPr="00D9029C" w:rsidRDefault="006351BD" w:rsidP="00F54E92">
      <w:pPr>
        <w:jc w:val="both"/>
        <w:rPr>
          <w:rFonts w:cstheme="minorHAnsi"/>
          <w:lang w:val="id-ID"/>
        </w:rPr>
      </w:pPr>
      <w:r w:rsidRPr="00D9029C">
        <w:rPr>
          <w:rFonts w:cstheme="minorHAnsi"/>
          <w:lang w:val="id-ID"/>
        </w:rPr>
        <w:t>Hadhrat Sa’d bin Abi Waqqash (ra) mengirim surat kepada Khalifah ‘Umar (ra) untuk meminta izin melakukan perluasan dan pertambahan penaklukan lebih lanjut ke wilayah Persia lainnya, namun Khalifah menolak memberi izin. Khalifah ‘Umar (ra) memerintahkan beliau untuk berhenti menaklukan lebih lanjut dan fokus pada pengaturan dan pembangunan wilayah yang sudah diraih.</w:t>
      </w:r>
    </w:p>
    <w:p w:rsidR="00E043F9" w:rsidRPr="00D9029C" w:rsidRDefault="00E043F9" w:rsidP="007B72E5">
      <w:pPr>
        <w:jc w:val="both"/>
        <w:rPr>
          <w:rFonts w:cstheme="minorHAnsi"/>
          <w:lang w:val="id-ID"/>
        </w:rPr>
      </w:pPr>
      <w:r w:rsidRPr="00D9029C">
        <w:rPr>
          <w:rFonts w:cstheme="minorHAnsi"/>
          <w:lang w:val="id-ID"/>
        </w:rPr>
        <w:t xml:space="preserve">Pengaturan Iraq dibawah administrasi beliau. </w:t>
      </w:r>
      <w:r w:rsidR="006351BD" w:rsidRPr="00D9029C">
        <w:rPr>
          <w:rFonts w:cstheme="minorHAnsi"/>
          <w:lang w:val="id-ID"/>
        </w:rPr>
        <w:t xml:space="preserve">Sensus penduduk dan pengukuran wilayah. </w:t>
      </w:r>
      <w:r w:rsidRPr="00D9029C">
        <w:rPr>
          <w:rFonts w:cstheme="minorHAnsi"/>
          <w:lang w:val="id-ID"/>
        </w:rPr>
        <w:t xml:space="preserve">Pasukan </w:t>
      </w:r>
      <w:r w:rsidR="00F12859" w:rsidRPr="00D9029C">
        <w:rPr>
          <w:rFonts w:cstheme="minorHAnsi"/>
          <w:lang w:val="id-ID"/>
        </w:rPr>
        <w:t>Muslim</w:t>
      </w:r>
      <w:r w:rsidRPr="00D9029C">
        <w:rPr>
          <w:rFonts w:cstheme="minorHAnsi"/>
          <w:lang w:val="id-ID"/>
        </w:rPr>
        <w:t xml:space="preserve"> memindahkan markas mereka di Iraq yang tadinya di</w:t>
      </w:r>
      <w:r w:rsidR="0058604B" w:rsidRPr="00D9029C">
        <w:rPr>
          <w:rFonts w:cstheme="minorHAnsi"/>
          <w:lang w:val="id-ID"/>
        </w:rPr>
        <w:t xml:space="preserve"> Madain,</w:t>
      </w:r>
      <w:r w:rsidRPr="00D9029C">
        <w:rPr>
          <w:rFonts w:cstheme="minorHAnsi"/>
          <w:lang w:val="id-ID"/>
        </w:rPr>
        <w:t xml:space="preserve"> ibukota Persia, menjadi ke Kufah.</w:t>
      </w:r>
      <w:r w:rsidR="00C656BB" w:rsidRPr="00D9029C">
        <w:rPr>
          <w:rFonts w:cstheme="minorHAnsi"/>
          <w:lang w:val="id-ID"/>
        </w:rPr>
        <w:t xml:space="preserve"> </w:t>
      </w:r>
      <w:r w:rsidRPr="00D9029C">
        <w:rPr>
          <w:rFonts w:cstheme="minorHAnsi"/>
          <w:lang w:val="id-ID"/>
        </w:rPr>
        <w:t>Pembangunan Kota baru Kufah</w:t>
      </w:r>
      <w:r w:rsidR="006105D4" w:rsidRPr="00D9029C">
        <w:rPr>
          <w:rFonts w:cstheme="minorHAnsi"/>
          <w:lang w:val="id-ID"/>
        </w:rPr>
        <w:t xml:space="preserve"> yang menjadi Garisun atau markas besar militer </w:t>
      </w:r>
      <w:r w:rsidR="00F12859" w:rsidRPr="00D9029C">
        <w:rPr>
          <w:rFonts w:cstheme="minorHAnsi"/>
          <w:lang w:val="id-ID"/>
        </w:rPr>
        <w:t>Muslim</w:t>
      </w:r>
      <w:r w:rsidR="006105D4" w:rsidRPr="00D9029C">
        <w:rPr>
          <w:rFonts w:cstheme="minorHAnsi"/>
          <w:lang w:val="id-ID"/>
        </w:rPr>
        <w:t xml:space="preserve"> di front Irak</w:t>
      </w:r>
      <w:r w:rsidRPr="00D9029C">
        <w:rPr>
          <w:rFonts w:cstheme="minorHAnsi"/>
          <w:lang w:val="id-ID"/>
        </w:rPr>
        <w:t>.</w:t>
      </w:r>
      <w:r w:rsidR="006105D4" w:rsidRPr="00D9029C">
        <w:rPr>
          <w:rFonts w:cstheme="minorHAnsi"/>
          <w:lang w:val="id-ID"/>
        </w:rPr>
        <w:t xml:space="preserve"> </w:t>
      </w:r>
    </w:p>
    <w:p w:rsidR="00E66C2B" w:rsidRPr="00D9029C" w:rsidRDefault="00E66C2B" w:rsidP="007B72E5">
      <w:pPr>
        <w:jc w:val="both"/>
        <w:rPr>
          <w:rFonts w:cstheme="minorHAnsi"/>
          <w:lang w:val="id-ID"/>
        </w:rPr>
      </w:pPr>
      <w:r w:rsidRPr="00D9029C">
        <w:rPr>
          <w:rFonts w:cstheme="minorHAnsi"/>
          <w:lang w:val="id-ID"/>
        </w:rPr>
        <w:t xml:space="preserve">Peperangan Nahawand ketika pihak Persia yang telah meninggalkan ibukota dan berpusat di kota lain menyusun kekuatan lagi sejumlah 150 ribu pasukan dan mendatangi lagi pasukan </w:t>
      </w:r>
      <w:r w:rsidR="00F12859" w:rsidRPr="00D9029C">
        <w:rPr>
          <w:rFonts w:cstheme="minorHAnsi"/>
          <w:lang w:val="id-ID"/>
        </w:rPr>
        <w:t>Muslim</w:t>
      </w:r>
      <w:r w:rsidRPr="00D9029C">
        <w:rPr>
          <w:rFonts w:cstheme="minorHAnsi"/>
          <w:lang w:val="id-ID"/>
        </w:rPr>
        <w:t>.</w:t>
      </w:r>
      <w:r w:rsidR="00C656BB" w:rsidRPr="00D9029C">
        <w:rPr>
          <w:rFonts w:cstheme="minorHAnsi"/>
          <w:lang w:val="id-ID"/>
        </w:rPr>
        <w:t xml:space="preserve"> Kesyahidan Hadhrat Nu’man bin Muqarrrin, panglima </w:t>
      </w:r>
      <w:r w:rsidR="00F12859" w:rsidRPr="00D9029C">
        <w:rPr>
          <w:rFonts w:cstheme="minorHAnsi"/>
          <w:lang w:val="id-ID"/>
        </w:rPr>
        <w:t>Muslim</w:t>
      </w:r>
      <w:r w:rsidR="00C656BB" w:rsidRPr="00D9029C">
        <w:rPr>
          <w:rFonts w:cstheme="minorHAnsi"/>
          <w:lang w:val="id-ID"/>
        </w:rPr>
        <w:t xml:space="preserve"> di perang Nahawand.</w:t>
      </w:r>
      <w:r w:rsidR="00F54E92" w:rsidRPr="00D9029C">
        <w:rPr>
          <w:rFonts w:cstheme="minorHAnsi"/>
          <w:lang w:val="id-ID"/>
        </w:rPr>
        <w:t xml:space="preserve"> Kemenangan umat </w:t>
      </w:r>
      <w:r w:rsidR="00F12859" w:rsidRPr="00D9029C">
        <w:rPr>
          <w:rFonts w:cstheme="minorHAnsi"/>
          <w:lang w:val="id-ID"/>
        </w:rPr>
        <w:t>Muslim</w:t>
      </w:r>
      <w:r w:rsidR="00F54E92" w:rsidRPr="00D9029C">
        <w:rPr>
          <w:rFonts w:cstheme="minorHAnsi"/>
          <w:lang w:val="id-ID"/>
        </w:rPr>
        <w:t>. Tertawannya Feroz Abu Lu-luah, panglima Iran yang nan</w:t>
      </w:r>
      <w:r w:rsidR="001F7940" w:rsidRPr="00D9029C">
        <w:rPr>
          <w:rFonts w:cstheme="minorHAnsi"/>
          <w:lang w:val="id-ID"/>
        </w:rPr>
        <w:t>tinya tinggal di Madinah dan membunuh (mensyahidkan)</w:t>
      </w:r>
      <w:r w:rsidR="00F54E92" w:rsidRPr="00D9029C">
        <w:rPr>
          <w:rFonts w:cstheme="minorHAnsi"/>
          <w:lang w:val="id-ID"/>
        </w:rPr>
        <w:t xml:space="preserve"> Khalifah ‘Umar (ra). </w:t>
      </w:r>
    </w:p>
    <w:p w:rsidR="00C656BB" w:rsidRPr="00D9029C" w:rsidRDefault="00C656BB" w:rsidP="00C656BB">
      <w:pPr>
        <w:jc w:val="both"/>
        <w:rPr>
          <w:rFonts w:cstheme="minorHAnsi"/>
          <w:lang w:val="id-ID"/>
        </w:rPr>
      </w:pPr>
      <w:r w:rsidRPr="00D9029C">
        <w:rPr>
          <w:rFonts w:cstheme="minorHAnsi"/>
          <w:lang w:val="id-ID"/>
        </w:rPr>
        <w:t>Ketika Hadhrat Sa’d bin Abi Waqqash (ra) menjadi Amir wilayah Kufah di zaman Khalifah ‘Umar (ra), segolongan kaum di Kufah (Banu Asad bin Khuzaimah dan Banu ‘Abs) melontarkan tuduhan kepada Hadhrat Sa’d bin Abi Waqqash (ra).</w:t>
      </w:r>
    </w:p>
    <w:p w:rsidR="00514038" w:rsidRPr="00D9029C" w:rsidRDefault="00514038" w:rsidP="007B72E5">
      <w:pPr>
        <w:jc w:val="both"/>
        <w:rPr>
          <w:rFonts w:cstheme="minorHAnsi"/>
          <w:lang w:val="id-ID"/>
        </w:rPr>
      </w:pPr>
      <w:r w:rsidRPr="00D9029C">
        <w:rPr>
          <w:rFonts w:cstheme="minorHAnsi"/>
          <w:lang w:val="id-ID"/>
        </w:rPr>
        <w:t>Ketika menjadi Amir wilayah Kufah lagi di zaman Khalifah ‘Utsman (ra), terjadi perbedaan pendapat antara beliau dengan Hadhrat ‘Abdullah ibn Mas’ud (ra) dan Khalifah memakzulkan beliau dari jabatannya.</w:t>
      </w:r>
    </w:p>
    <w:p w:rsidR="007B72E5" w:rsidRPr="00D9029C" w:rsidRDefault="007B72E5" w:rsidP="007B72E5">
      <w:pPr>
        <w:rPr>
          <w:rFonts w:cstheme="minorHAnsi"/>
          <w:lang w:val="id-ID"/>
        </w:rPr>
      </w:pPr>
      <w:r w:rsidRPr="00D9029C">
        <w:rPr>
          <w:rFonts w:cstheme="minorHAnsi"/>
          <w:lang w:val="id-ID"/>
        </w:rPr>
        <w:t xml:space="preserve">Penolakan </w:t>
      </w:r>
      <w:r w:rsidR="001C1552" w:rsidRPr="00D9029C">
        <w:rPr>
          <w:rFonts w:cstheme="minorHAnsi"/>
          <w:lang w:val="id-ID"/>
        </w:rPr>
        <w:t>Hadhrat</w:t>
      </w:r>
      <w:r w:rsidRPr="00D9029C">
        <w:rPr>
          <w:rFonts w:cstheme="minorHAnsi"/>
          <w:lang w:val="id-ID"/>
        </w:rPr>
        <w:t xml:space="preserve"> Sa’d bin Abi Waqqash (ra) terhadap Amir Muawiyah yang ingin supaya para Sahabat mendukungnya dalam menentang </w:t>
      </w:r>
      <w:r w:rsidR="001C1552" w:rsidRPr="00D9029C">
        <w:rPr>
          <w:rFonts w:cstheme="minorHAnsi"/>
          <w:lang w:val="id-ID"/>
        </w:rPr>
        <w:t>Hadhrat</w:t>
      </w:r>
      <w:r w:rsidRPr="00D9029C">
        <w:rPr>
          <w:rFonts w:cstheme="minorHAnsi"/>
          <w:lang w:val="id-ID"/>
        </w:rPr>
        <w:t xml:space="preserve"> Ali bin Abi Thalib, Khalifah saat itu. Pengakuan </w:t>
      </w:r>
      <w:r w:rsidR="001C1552" w:rsidRPr="00D9029C">
        <w:rPr>
          <w:rFonts w:cstheme="minorHAnsi"/>
          <w:lang w:val="id-ID"/>
        </w:rPr>
        <w:lastRenderedPageBreak/>
        <w:t>Hadhrat</w:t>
      </w:r>
      <w:r w:rsidRPr="00D9029C">
        <w:rPr>
          <w:rFonts w:cstheme="minorHAnsi"/>
          <w:lang w:val="id-ID"/>
        </w:rPr>
        <w:t xml:space="preserve"> Sa’d bin Abi Waqqash (ra) bahwa </w:t>
      </w:r>
      <w:r w:rsidR="001C1552" w:rsidRPr="00D9029C">
        <w:rPr>
          <w:rFonts w:cstheme="minorHAnsi"/>
          <w:lang w:val="id-ID"/>
        </w:rPr>
        <w:t>Hadhrat</w:t>
      </w:r>
      <w:r w:rsidRPr="00D9029C">
        <w:rPr>
          <w:rFonts w:cstheme="minorHAnsi"/>
          <w:lang w:val="id-ID"/>
        </w:rPr>
        <w:t xml:space="preserve"> Ali jauh lebih baik daripada Muawiyah.</w:t>
      </w:r>
      <w:r w:rsidR="001F7940" w:rsidRPr="00D9029C">
        <w:rPr>
          <w:rFonts w:cstheme="minorHAnsi"/>
          <w:lang w:val="id-ID"/>
        </w:rPr>
        <w:t xml:space="preserve"> Hadhrat Sa’d bin Abi Waqqash (ra) mengungkapkan dalam bentuk sajak penolakan terhadap ajakan Muawiyah.</w:t>
      </w:r>
    </w:p>
    <w:p w:rsidR="001F7940" w:rsidRPr="00D9029C" w:rsidRDefault="001F7940" w:rsidP="007B72E5">
      <w:pPr>
        <w:rPr>
          <w:rFonts w:cstheme="minorHAnsi"/>
          <w:lang w:val="id-ID"/>
        </w:rPr>
      </w:pPr>
      <w:r w:rsidRPr="00D9029C">
        <w:rPr>
          <w:rFonts w:cstheme="minorHAnsi"/>
          <w:lang w:val="id-ID"/>
        </w:rPr>
        <w:t>Tiga keistimewaan Hadhrat ‘Ali bin Abi Thalib (ra) dalam uraian Hadhrat Sa’d bin Abi Waqqash (ra) berdasarkan kesaksian beliau (ra) yang melihat sendiri perlakuan Nabi Muhammad (saw) terhadap Hadhrat ‘Ali (ra). Hal ini membuat Hadhrat Sa’d bin Abi Waqqash (ra) menolak berbicara buruk mengenai Hadhrat ‘Ali (ra).</w:t>
      </w:r>
    </w:p>
    <w:p w:rsidR="00701FD2" w:rsidRPr="00D9029C" w:rsidRDefault="00701FD2" w:rsidP="007B72E5">
      <w:pPr>
        <w:rPr>
          <w:rFonts w:cstheme="minorHAnsi"/>
          <w:lang w:val="id-ID"/>
        </w:rPr>
      </w:pPr>
      <w:r w:rsidRPr="00D9029C">
        <w:rPr>
          <w:rFonts w:cstheme="minorHAnsi"/>
          <w:lang w:val="id-ID"/>
        </w:rPr>
        <w:t xml:space="preserve">Kewafatan Hadhrat Sa’d bin Abi Waqqash (ra). Beberapa riwayat berbeda mengenai umur beliau ketika wafat. Jenazah beliau ditandu sepanjang beberapa mil dan dikuburkan di </w:t>
      </w:r>
      <w:r w:rsidR="0058704C" w:rsidRPr="00D9029C">
        <w:rPr>
          <w:rFonts w:cstheme="minorHAnsi"/>
          <w:lang w:val="id-ID"/>
        </w:rPr>
        <w:t xml:space="preserve">kota </w:t>
      </w:r>
      <w:r w:rsidRPr="00D9029C">
        <w:rPr>
          <w:rFonts w:cstheme="minorHAnsi"/>
          <w:lang w:val="id-ID"/>
        </w:rPr>
        <w:t>Madinah.</w:t>
      </w:r>
    </w:p>
    <w:p w:rsidR="0058704C" w:rsidRPr="00D9029C" w:rsidRDefault="0058704C" w:rsidP="007B72E5">
      <w:pPr>
        <w:rPr>
          <w:rFonts w:cstheme="minorHAnsi"/>
          <w:lang w:val="id-ID"/>
        </w:rPr>
      </w:pPr>
      <w:r w:rsidRPr="00D9029C">
        <w:rPr>
          <w:rFonts w:cstheme="minorHAnsi"/>
          <w:lang w:val="id-ID"/>
        </w:rPr>
        <w:t>Hadhrat Sa’d bin Abi Waqqash (ra) mengalami zaman kenabian Rasulullah (saw) dari awal tahun hingga akhir; mengalami zaman empat Khalifah Rasyidin dan wafat di zaman kekuasaan Amir Mu’awiyyah. Beliau meninggalkan sejumlah besar kekayaan dan 34 putra/i</w:t>
      </w:r>
      <w:r w:rsidR="00F245D1" w:rsidRPr="00D9029C">
        <w:rPr>
          <w:rFonts w:cstheme="minorHAnsi"/>
          <w:lang w:val="id-ID"/>
        </w:rPr>
        <w:t xml:space="preserve"> dari sembilan istri-istrinya di pernikahan yang berbeda waktu</w:t>
      </w:r>
      <w:r w:rsidRPr="00D9029C">
        <w:rPr>
          <w:rFonts w:cstheme="minorHAnsi"/>
          <w:lang w:val="id-ID"/>
        </w:rPr>
        <w:t>.</w:t>
      </w:r>
    </w:p>
    <w:p w:rsidR="007B72E5" w:rsidRPr="00D9029C" w:rsidRDefault="007B72E5" w:rsidP="007B72E5">
      <w:pPr>
        <w:rPr>
          <w:rFonts w:cstheme="minorHAnsi"/>
          <w:b/>
        </w:rPr>
      </w:pPr>
      <w:r w:rsidRPr="00D9029C">
        <w:rPr>
          <w:rFonts w:cstheme="minorHAnsi"/>
          <w:lang w:val="id-ID"/>
        </w:rPr>
        <w:t xml:space="preserve">Dzikr khair atas satu Almarhumah dan </w:t>
      </w:r>
      <w:r w:rsidR="005B1711" w:rsidRPr="00D9029C">
        <w:rPr>
          <w:rFonts w:cstheme="minorHAnsi"/>
          <w:lang w:val="id-ID"/>
        </w:rPr>
        <w:t>tiga</w:t>
      </w:r>
      <w:r w:rsidRPr="00D9029C">
        <w:rPr>
          <w:rFonts w:cstheme="minorHAnsi"/>
          <w:lang w:val="id-ID"/>
        </w:rPr>
        <w:t xml:space="preserve"> Almarhum</w:t>
      </w:r>
      <w:r w:rsidR="005B1711" w:rsidRPr="00D9029C">
        <w:rPr>
          <w:rFonts w:cstheme="minorHAnsi"/>
          <w:lang w:val="id-ID"/>
        </w:rPr>
        <w:t>. P</w:t>
      </w:r>
      <w:r w:rsidRPr="00D9029C">
        <w:rPr>
          <w:rFonts w:cstheme="minorHAnsi"/>
          <w:lang w:val="id-ID"/>
        </w:rPr>
        <w:t>engumuman shalat jenazah gaib.</w:t>
      </w:r>
    </w:p>
    <w:p w:rsidR="007B72E5" w:rsidRPr="00D9029C" w:rsidRDefault="007B72E5" w:rsidP="007B72E5">
      <w:pPr>
        <w:jc w:val="center"/>
        <w:rPr>
          <w:rFonts w:cstheme="minorHAnsi"/>
          <w:b/>
          <w:sz w:val="24"/>
          <w:szCs w:val="24"/>
        </w:rPr>
      </w:pPr>
      <w:r w:rsidRPr="00D9029C">
        <w:rPr>
          <w:rFonts w:cstheme="minorHAnsi"/>
          <w:b/>
          <w:sz w:val="24"/>
          <w:szCs w:val="24"/>
        </w:rPr>
        <w:t xml:space="preserve">Khotbah Jumat </w:t>
      </w:r>
    </w:p>
    <w:p w:rsidR="007B72E5" w:rsidRPr="00D9029C" w:rsidRDefault="007B72E5" w:rsidP="007B72E5">
      <w:pPr>
        <w:jc w:val="center"/>
        <w:rPr>
          <w:rFonts w:cstheme="minorHAnsi"/>
          <w:sz w:val="24"/>
          <w:szCs w:val="24"/>
        </w:rPr>
      </w:pPr>
      <w:r w:rsidRPr="00D9029C">
        <w:rPr>
          <w:rFonts w:cstheme="minorHAnsi"/>
          <w:sz w:val="24"/>
          <w:szCs w:val="24"/>
        </w:rPr>
        <w:t xml:space="preserve">Sayyidina Amirul Mu’minin, </w:t>
      </w:r>
      <w:r w:rsidR="001C1552" w:rsidRPr="00D9029C">
        <w:rPr>
          <w:rFonts w:cstheme="minorHAnsi"/>
          <w:sz w:val="24"/>
          <w:szCs w:val="24"/>
        </w:rPr>
        <w:t>Hadhrat</w:t>
      </w:r>
      <w:r w:rsidRPr="00D9029C">
        <w:rPr>
          <w:rFonts w:cstheme="minorHAnsi"/>
          <w:sz w:val="24"/>
          <w:szCs w:val="24"/>
        </w:rPr>
        <w:t xml:space="preserve"> Mirza Masroor Ahmad, Khalifatul Masih al-Khaamis (</w:t>
      </w:r>
      <w:r w:rsidRPr="00D9029C">
        <w:rPr>
          <w:rFonts w:cstheme="minorHAnsi"/>
          <w:i/>
          <w:sz w:val="24"/>
          <w:szCs w:val="24"/>
        </w:rPr>
        <w:t xml:space="preserve">ayyadahullaahu Ta’ala binashrihil ‘aziiz) </w:t>
      </w:r>
      <w:r w:rsidRPr="00D9029C">
        <w:rPr>
          <w:rFonts w:cstheme="minorHAnsi"/>
          <w:sz w:val="24"/>
          <w:szCs w:val="24"/>
        </w:rPr>
        <w:t xml:space="preserve">pada </w:t>
      </w:r>
      <w:r w:rsidR="00D546E9" w:rsidRPr="00D9029C">
        <w:rPr>
          <w:rFonts w:cstheme="minorHAnsi"/>
          <w:sz w:val="24"/>
          <w:szCs w:val="24"/>
          <w:lang w:val="id-ID"/>
        </w:rPr>
        <w:t>1</w:t>
      </w:r>
      <w:r w:rsidRPr="00D9029C">
        <w:rPr>
          <w:rFonts w:cstheme="minorHAnsi"/>
          <w:sz w:val="24"/>
          <w:szCs w:val="24"/>
          <w:lang w:val="id-ID"/>
        </w:rPr>
        <w:t>4</w:t>
      </w:r>
      <w:r w:rsidRPr="00D9029C">
        <w:rPr>
          <w:rFonts w:cstheme="minorHAnsi"/>
          <w:sz w:val="24"/>
          <w:szCs w:val="24"/>
        </w:rPr>
        <w:t xml:space="preserve"> </w:t>
      </w:r>
      <w:r w:rsidR="00D546E9" w:rsidRPr="00D9029C">
        <w:rPr>
          <w:rFonts w:cstheme="minorHAnsi"/>
          <w:sz w:val="24"/>
          <w:szCs w:val="24"/>
          <w:lang w:val="id-ID"/>
        </w:rPr>
        <w:t>Agustus</w:t>
      </w:r>
      <w:r w:rsidRPr="00D9029C">
        <w:rPr>
          <w:rFonts w:cstheme="minorHAnsi"/>
          <w:sz w:val="24"/>
          <w:szCs w:val="24"/>
        </w:rPr>
        <w:t xml:space="preserve"> 2020 (</w:t>
      </w:r>
      <w:r w:rsidR="00D546E9" w:rsidRPr="00D9029C">
        <w:rPr>
          <w:rFonts w:cstheme="minorHAnsi"/>
          <w:sz w:val="24"/>
          <w:szCs w:val="24"/>
          <w:lang w:val="id-ID"/>
        </w:rPr>
        <w:t>Zhuhur</w:t>
      </w:r>
      <w:r w:rsidRPr="00D9029C">
        <w:rPr>
          <w:rFonts w:cstheme="minorHAnsi"/>
          <w:sz w:val="24"/>
          <w:szCs w:val="24"/>
        </w:rPr>
        <w:t xml:space="preserve"> 1399 Hijriyah Syamsiyah/</w:t>
      </w:r>
      <w:bookmarkStart w:id="0" w:name="_GoBack"/>
      <w:bookmarkEnd w:id="0"/>
      <w:r w:rsidRPr="00D9029C">
        <w:rPr>
          <w:rFonts w:cstheme="minorHAnsi"/>
          <w:sz w:val="24"/>
          <w:szCs w:val="24"/>
        </w:rPr>
        <w:t>Dzul</w:t>
      </w:r>
      <w:r w:rsidRPr="00D9029C">
        <w:rPr>
          <w:rFonts w:cstheme="minorHAnsi"/>
          <w:sz w:val="24"/>
          <w:szCs w:val="24"/>
          <w:lang w:val="id-ID"/>
        </w:rPr>
        <w:t>hijjah</w:t>
      </w:r>
      <w:r w:rsidRPr="00D9029C">
        <w:rPr>
          <w:rFonts w:cstheme="minorHAnsi"/>
          <w:sz w:val="24"/>
          <w:szCs w:val="24"/>
        </w:rPr>
        <w:t xml:space="preserve"> 1441 Hijriyah Qamariyah) di Masjid Mubarak, Tilford, UK (United Kingdom of Britain/Britania Raya)</w:t>
      </w:r>
    </w:p>
    <w:p w:rsidR="007B72E5" w:rsidRPr="00D9029C" w:rsidRDefault="007B72E5" w:rsidP="007B72E5">
      <w:pPr>
        <w:jc w:val="center"/>
        <w:rPr>
          <w:rFonts w:cstheme="minorHAnsi"/>
          <w:b/>
          <w:bCs/>
          <w:sz w:val="24"/>
          <w:szCs w:val="24"/>
          <w:lang w:bidi="ar-SY"/>
        </w:rPr>
      </w:pPr>
      <w:r w:rsidRPr="00D9029C">
        <w:rPr>
          <w:rStyle w:val="lineheight"/>
          <w:rFonts w:cstheme="minorHAnsi"/>
          <w:b/>
          <w:bCs/>
          <w:sz w:val="24"/>
          <w:szCs w:val="24"/>
          <w:rtl/>
        </w:rPr>
        <w:t>أشْهَدُ أنْ لا إله إِلاَّ اللَّهُ وَحْدَهُ لا شَرِيك لَهُ ، وأشْهَدُ أنَّ مُحَمَّداً عَبْدُهُ وَرَسُولُهُ</w:t>
      </w:r>
      <w:r w:rsidRPr="00D9029C">
        <w:rPr>
          <w:rFonts w:cstheme="minorHAnsi"/>
          <w:b/>
          <w:bCs/>
          <w:sz w:val="24"/>
          <w:szCs w:val="24"/>
          <w:rtl/>
          <w:lang w:bidi="ar-SY"/>
        </w:rPr>
        <w:t>.</w:t>
      </w:r>
    </w:p>
    <w:p w:rsidR="007B72E5" w:rsidRPr="00D9029C" w:rsidRDefault="007B72E5" w:rsidP="007B72E5">
      <w:pPr>
        <w:bidi/>
        <w:ind w:firstLine="284"/>
        <w:jc w:val="center"/>
        <w:rPr>
          <w:rFonts w:cstheme="minorHAnsi"/>
          <w:b/>
          <w:bCs/>
          <w:sz w:val="24"/>
          <w:szCs w:val="24"/>
          <w:lang w:bidi="ar-SY"/>
        </w:rPr>
      </w:pPr>
      <w:r w:rsidRPr="00D9029C">
        <w:rPr>
          <w:rFonts w:cstheme="minorHAnsi"/>
          <w:b/>
          <w:bCs/>
          <w:sz w:val="24"/>
          <w:szCs w:val="24"/>
          <w:rtl/>
          <w:lang w:bidi="ar-SY"/>
        </w:rPr>
        <w:t>أما بعد فأعوذ بالله من الشيطان الرجيم.</w:t>
      </w:r>
    </w:p>
    <w:p w:rsidR="007B72E5" w:rsidRPr="00D9029C" w:rsidRDefault="007B72E5" w:rsidP="007B72E5">
      <w:pPr>
        <w:bidi/>
        <w:ind w:firstLine="284"/>
        <w:jc w:val="center"/>
        <w:rPr>
          <w:rFonts w:cstheme="minorHAnsi"/>
          <w:b/>
          <w:bCs/>
          <w:sz w:val="24"/>
          <w:szCs w:val="24"/>
          <w:rtl/>
          <w:lang w:bidi="ar-SY"/>
        </w:rPr>
      </w:pPr>
      <w:r w:rsidRPr="00D9029C">
        <w:rPr>
          <w:rFonts w:cstheme="minorHAnsi"/>
          <w:b/>
          <w:bCs/>
          <w:sz w:val="24"/>
          <w:szCs w:val="24"/>
          <w:rtl/>
          <w:lang w:bidi="ar-SY"/>
        </w:rPr>
        <w:t>بسْمِ الله الرَّحْمَن الرَّحيم * الْحَمْدُ لله رَبِّ الْعَالَمينَ * الرَّحْمَن الرَّحيم * مَالك يَوْم الدِّين * إيَّاكَ نَعْبُدُ وَإيَّاكَ نَسْتَعينُ * اهْدنَا الصِّرَاطَ الْمُسْتَقيمَ * صِرَاط الَّذِينَ أَنْعَمْتَ عَلَيْهِمْ غَيْر الْمَغْضُوب عَلَيْهمْ وَلا ال</w:t>
      </w:r>
      <w:r w:rsidRPr="00D9029C">
        <w:rPr>
          <w:rFonts w:cstheme="minorHAnsi"/>
          <w:b/>
          <w:bCs/>
          <w:sz w:val="24"/>
          <w:szCs w:val="24"/>
          <w:rtl/>
        </w:rPr>
        <w:t>ضا</w:t>
      </w:r>
      <w:r w:rsidRPr="00D9029C">
        <w:rPr>
          <w:rFonts w:cstheme="minorHAnsi"/>
          <w:b/>
          <w:bCs/>
          <w:sz w:val="24"/>
          <w:szCs w:val="24"/>
          <w:rtl/>
          <w:lang w:bidi="ar-SY"/>
        </w:rPr>
        <w:t>لِّينَ. (آمين)</w:t>
      </w:r>
    </w:p>
    <w:p w:rsidR="00A811A4" w:rsidRPr="00D9029C" w:rsidRDefault="009075A6" w:rsidP="00E702D6">
      <w:pPr>
        <w:ind w:firstLine="432"/>
        <w:jc w:val="both"/>
        <w:rPr>
          <w:rFonts w:cstheme="minorHAnsi"/>
          <w:sz w:val="24"/>
          <w:szCs w:val="24"/>
        </w:rPr>
      </w:pPr>
      <w:r w:rsidRPr="00D9029C">
        <w:rPr>
          <w:rFonts w:cstheme="minorHAnsi"/>
          <w:sz w:val="24"/>
          <w:szCs w:val="24"/>
        </w:rPr>
        <w:t>Pada</w:t>
      </w:r>
      <w:r w:rsidR="00FD3DE1" w:rsidRPr="00D9029C">
        <w:rPr>
          <w:rFonts w:cstheme="minorHAnsi"/>
          <w:sz w:val="24"/>
          <w:szCs w:val="24"/>
          <w:lang w:val="id-ID"/>
        </w:rPr>
        <w:t xml:space="preserve"> hari J</w:t>
      </w:r>
      <w:r w:rsidRPr="00D9029C">
        <w:rPr>
          <w:rFonts w:cstheme="minorHAnsi"/>
          <w:sz w:val="24"/>
          <w:szCs w:val="24"/>
        </w:rPr>
        <w:t xml:space="preserve">umat dua </w:t>
      </w:r>
      <w:r w:rsidR="00FD3DE1" w:rsidRPr="00D9029C">
        <w:rPr>
          <w:rFonts w:cstheme="minorHAnsi"/>
          <w:sz w:val="24"/>
          <w:szCs w:val="24"/>
          <w:lang w:val="id-ID"/>
        </w:rPr>
        <w:t>pekan</w:t>
      </w:r>
      <w:r w:rsidRPr="00D9029C">
        <w:rPr>
          <w:rFonts w:cstheme="minorHAnsi"/>
          <w:sz w:val="24"/>
          <w:szCs w:val="24"/>
        </w:rPr>
        <w:t xml:space="preserve"> lalu, saya menyampaikan tentang </w:t>
      </w:r>
      <w:r w:rsidR="00FD3DE1" w:rsidRPr="00D9029C">
        <w:rPr>
          <w:rFonts w:cstheme="minorHAnsi"/>
          <w:sz w:val="24"/>
          <w:szCs w:val="24"/>
          <w:lang w:val="id-ID"/>
        </w:rPr>
        <w:t xml:space="preserve">seorang </w:t>
      </w:r>
      <w:r w:rsidRPr="00D9029C">
        <w:rPr>
          <w:rFonts w:cstheme="minorHAnsi"/>
          <w:sz w:val="24"/>
          <w:szCs w:val="24"/>
        </w:rPr>
        <w:t>sahabat</w:t>
      </w:r>
      <w:r w:rsidR="00FD3DE1" w:rsidRPr="00D9029C">
        <w:rPr>
          <w:rFonts w:cstheme="minorHAnsi"/>
          <w:sz w:val="24"/>
          <w:szCs w:val="24"/>
          <w:lang w:val="id-ID"/>
        </w:rPr>
        <w:t xml:space="preserve"> Nabi Muhammad (saw) bernama</w:t>
      </w:r>
      <w:r w:rsidRPr="00D9029C">
        <w:rPr>
          <w:rFonts w:cstheme="minorHAnsi"/>
          <w:sz w:val="24"/>
          <w:szCs w:val="24"/>
        </w:rPr>
        <w:t xml:space="preserve"> </w:t>
      </w:r>
      <w:r w:rsidR="001C1552"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bin Abi </w:t>
      </w:r>
      <w:r w:rsidR="00080B90" w:rsidRPr="00D9029C">
        <w:rPr>
          <w:rFonts w:cstheme="minorHAnsi"/>
          <w:sz w:val="24"/>
          <w:szCs w:val="24"/>
        </w:rPr>
        <w:t>Waqqash</w:t>
      </w:r>
      <w:r w:rsidRPr="00D9029C">
        <w:rPr>
          <w:rFonts w:cstheme="minorHAnsi"/>
          <w:sz w:val="24"/>
          <w:szCs w:val="24"/>
        </w:rPr>
        <w:t xml:space="preserve"> ra</w:t>
      </w:r>
      <w:r w:rsidR="00FD3DE1" w:rsidRPr="00D9029C">
        <w:rPr>
          <w:rFonts w:cstheme="minorHAnsi"/>
          <w:sz w:val="24"/>
          <w:szCs w:val="24"/>
          <w:lang w:val="id-ID"/>
        </w:rPr>
        <w:t xml:space="preserve">. Pada Jumat </w:t>
      </w:r>
      <w:r w:rsidRPr="00D9029C">
        <w:rPr>
          <w:rFonts w:cstheme="minorHAnsi"/>
          <w:sz w:val="24"/>
          <w:szCs w:val="24"/>
        </w:rPr>
        <w:t xml:space="preserve">hari ini </w:t>
      </w:r>
      <w:r w:rsidR="00536E7E" w:rsidRPr="00D9029C">
        <w:rPr>
          <w:rFonts w:cstheme="minorHAnsi"/>
          <w:sz w:val="24"/>
          <w:szCs w:val="24"/>
        </w:rPr>
        <w:t xml:space="preserve">pun </w:t>
      </w:r>
      <w:r w:rsidR="00FD3DE1" w:rsidRPr="00D9029C">
        <w:rPr>
          <w:rFonts w:cstheme="minorHAnsi"/>
          <w:sz w:val="24"/>
          <w:szCs w:val="24"/>
        </w:rPr>
        <w:t xml:space="preserve">saya hendak </w:t>
      </w:r>
      <w:r w:rsidRPr="00D9029C">
        <w:rPr>
          <w:rFonts w:cstheme="minorHAnsi"/>
          <w:sz w:val="24"/>
          <w:szCs w:val="24"/>
        </w:rPr>
        <w:t>melanjutkan</w:t>
      </w:r>
      <w:r w:rsidR="00FD3DE1" w:rsidRPr="00D9029C">
        <w:rPr>
          <w:rFonts w:cstheme="minorHAnsi"/>
          <w:sz w:val="24"/>
          <w:szCs w:val="24"/>
          <w:lang w:val="id-ID"/>
        </w:rPr>
        <w:t xml:space="preserve"> bahasan lebih rinci</w:t>
      </w:r>
      <w:r w:rsidRPr="00D9029C">
        <w:rPr>
          <w:rFonts w:cstheme="minorHAnsi"/>
          <w:sz w:val="24"/>
          <w:szCs w:val="24"/>
        </w:rPr>
        <w:t xml:space="preserve"> </w:t>
      </w:r>
      <w:r w:rsidR="00FD3DE1" w:rsidRPr="00D9029C">
        <w:rPr>
          <w:rFonts w:cstheme="minorHAnsi"/>
          <w:sz w:val="24"/>
          <w:szCs w:val="24"/>
        </w:rPr>
        <w:t xml:space="preserve">tentang beliau ra. Sebelumnya telah saya </w:t>
      </w:r>
      <w:r w:rsidRPr="00D9029C">
        <w:rPr>
          <w:rFonts w:cstheme="minorHAnsi"/>
          <w:sz w:val="24"/>
          <w:szCs w:val="24"/>
        </w:rPr>
        <w:t>sampaikan tentang perang</w:t>
      </w:r>
      <w:r w:rsidR="00FD3DE1" w:rsidRPr="00D9029C">
        <w:rPr>
          <w:rFonts w:cstheme="minorHAnsi"/>
          <w:sz w:val="24"/>
          <w:szCs w:val="24"/>
          <w:lang w:val="id-ID"/>
        </w:rPr>
        <w:t xml:space="preserve"> [melawan Persia]</w:t>
      </w:r>
      <w:r w:rsidRPr="00D9029C">
        <w:rPr>
          <w:rFonts w:cstheme="minorHAnsi"/>
          <w:sz w:val="24"/>
          <w:szCs w:val="24"/>
        </w:rPr>
        <w:t xml:space="preserve">. Pada saat perang sedang berlangsung, istri </w:t>
      </w:r>
      <w:r w:rsidR="001C1552"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w:t>
      </w:r>
      <w:r w:rsidR="001C1552" w:rsidRPr="00D9029C">
        <w:rPr>
          <w:rFonts w:cstheme="minorHAnsi"/>
          <w:sz w:val="24"/>
          <w:szCs w:val="24"/>
        </w:rPr>
        <w:t>Hadhrat</w:t>
      </w:r>
      <w:r w:rsidRPr="00D9029C">
        <w:rPr>
          <w:rFonts w:cstheme="minorHAnsi"/>
          <w:sz w:val="24"/>
          <w:szCs w:val="24"/>
        </w:rPr>
        <w:t xml:space="preserve"> Salma binti Hafs</w:t>
      </w:r>
      <w:r w:rsidR="0074552F" w:rsidRPr="00D9029C">
        <w:rPr>
          <w:rFonts w:cstheme="minorHAnsi"/>
          <w:sz w:val="24"/>
          <w:szCs w:val="24"/>
          <w:lang w:val="id-ID"/>
        </w:rPr>
        <w:t>h</w:t>
      </w:r>
      <w:r w:rsidRPr="00D9029C">
        <w:rPr>
          <w:rFonts w:cstheme="minorHAnsi"/>
          <w:sz w:val="24"/>
          <w:szCs w:val="24"/>
        </w:rPr>
        <w:t>ah</w:t>
      </w:r>
      <w:r w:rsidR="0074552F" w:rsidRPr="00D9029C">
        <w:rPr>
          <w:rFonts w:cstheme="minorHAnsi"/>
          <w:sz w:val="24"/>
          <w:szCs w:val="24"/>
          <w:lang w:val="id-ID"/>
        </w:rPr>
        <w:t xml:space="preserve"> (</w:t>
      </w:r>
      <w:r w:rsidR="0074552F" w:rsidRPr="00D9029C">
        <w:rPr>
          <w:rFonts w:cstheme="minorHAnsi"/>
          <w:b/>
          <w:bCs/>
          <w:sz w:val="24"/>
          <w:szCs w:val="24"/>
          <w:rtl/>
          <w:lang w:bidi="ar-AE"/>
        </w:rPr>
        <w:t>سلمى بنت حفصة</w:t>
      </w:r>
      <w:r w:rsidR="0074552F" w:rsidRPr="00D9029C">
        <w:rPr>
          <w:rFonts w:cstheme="minorHAnsi"/>
          <w:sz w:val="24"/>
          <w:szCs w:val="24"/>
          <w:lang w:val="id-ID"/>
        </w:rPr>
        <w:t>)</w:t>
      </w:r>
      <w:r w:rsidRPr="00D9029C">
        <w:rPr>
          <w:rFonts w:cstheme="minorHAnsi"/>
          <w:sz w:val="24"/>
          <w:szCs w:val="24"/>
        </w:rPr>
        <w:t xml:space="preserve"> melihat seorang tahanan yang diikat dengan rantai.</w:t>
      </w:r>
      <w:r w:rsidR="00114605" w:rsidRPr="00D9029C">
        <w:rPr>
          <w:rStyle w:val="FootnoteReference"/>
          <w:rFonts w:cstheme="minorHAnsi"/>
          <w:sz w:val="24"/>
          <w:szCs w:val="24"/>
        </w:rPr>
        <w:footnoteReference w:id="1"/>
      </w:r>
      <w:r w:rsidRPr="00D9029C">
        <w:rPr>
          <w:rFonts w:cstheme="minorHAnsi"/>
          <w:sz w:val="24"/>
          <w:szCs w:val="24"/>
        </w:rPr>
        <w:t xml:space="preserve"> Dia sangat ingin ikut dalam perang itu. Namanya Abu M</w:t>
      </w:r>
      <w:r w:rsidR="00FD3DE1" w:rsidRPr="00D9029C">
        <w:rPr>
          <w:rFonts w:cstheme="minorHAnsi"/>
          <w:sz w:val="24"/>
          <w:szCs w:val="24"/>
          <w:lang w:val="id-ID"/>
        </w:rPr>
        <w:t>i</w:t>
      </w:r>
      <w:r w:rsidRPr="00D9029C">
        <w:rPr>
          <w:rFonts w:cstheme="minorHAnsi"/>
          <w:sz w:val="24"/>
          <w:szCs w:val="24"/>
        </w:rPr>
        <w:t xml:space="preserve">hjan </w:t>
      </w:r>
      <w:r w:rsidR="00FD3DE1" w:rsidRPr="00D9029C">
        <w:rPr>
          <w:rFonts w:cstheme="minorHAnsi"/>
          <w:sz w:val="24"/>
          <w:szCs w:val="24"/>
          <w:lang w:val="id-ID"/>
        </w:rPr>
        <w:t>ats-</w:t>
      </w:r>
      <w:r w:rsidRPr="00D9029C">
        <w:rPr>
          <w:rFonts w:cstheme="minorHAnsi"/>
          <w:sz w:val="24"/>
          <w:szCs w:val="24"/>
        </w:rPr>
        <w:t>Tsaq</w:t>
      </w:r>
      <w:r w:rsidR="00FD3DE1" w:rsidRPr="00D9029C">
        <w:rPr>
          <w:rFonts w:cstheme="minorHAnsi"/>
          <w:sz w:val="24"/>
          <w:szCs w:val="24"/>
          <w:lang w:val="id-ID"/>
        </w:rPr>
        <w:t>a</w:t>
      </w:r>
      <w:r w:rsidRPr="00D9029C">
        <w:rPr>
          <w:rFonts w:cstheme="minorHAnsi"/>
          <w:sz w:val="24"/>
          <w:szCs w:val="24"/>
        </w:rPr>
        <w:t>fi</w:t>
      </w:r>
      <w:r w:rsidR="00A811A4" w:rsidRPr="00D9029C">
        <w:rPr>
          <w:rFonts w:cstheme="minorHAnsi"/>
          <w:sz w:val="24"/>
          <w:szCs w:val="24"/>
          <w:lang w:val="id-ID"/>
        </w:rPr>
        <w:t xml:space="preserve"> (</w:t>
      </w:r>
      <w:r w:rsidR="00A811A4" w:rsidRPr="00D9029C">
        <w:rPr>
          <w:rFonts w:cstheme="minorHAnsi"/>
          <w:b/>
          <w:bCs/>
          <w:sz w:val="24"/>
          <w:szCs w:val="24"/>
          <w:rtl/>
          <w:lang w:bidi="ar-AE"/>
        </w:rPr>
        <w:t>أبو مِحْجَن الثّقفي</w:t>
      </w:r>
      <w:r w:rsidR="00A811A4" w:rsidRPr="00D9029C">
        <w:rPr>
          <w:rFonts w:cstheme="minorHAnsi"/>
          <w:sz w:val="24"/>
          <w:szCs w:val="24"/>
          <w:lang w:val="id-ID"/>
        </w:rPr>
        <w:t>)</w:t>
      </w:r>
      <w:r w:rsidRPr="00D9029C">
        <w:rPr>
          <w:rFonts w:cstheme="minorHAnsi"/>
          <w:sz w:val="24"/>
          <w:szCs w:val="24"/>
        </w:rPr>
        <w:t>.</w:t>
      </w:r>
      <w:r w:rsidR="00A811A4" w:rsidRPr="00D9029C">
        <w:rPr>
          <w:rStyle w:val="FootnoteReference"/>
          <w:rFonts w:cstheme="minorHAnsi"/>
          <w:sz w:val="24"/>
          <w:szCs w:val="24"/>
        </w:rPr>
        <w:footnoteReference w:id="2"/>
      </w:r>
      <w:r w:rsidRPr="00D9029C">
        <w:rPr>
          <w:rFonts w:cstheme="minorHAnsi"/>
          <w:sz w:val="24"/>
          <w:szCs w:val="24"/>
        </w:rPr>
        <w:t xml:space="preserve"> </w:t>
      </w:r>
      <w:r w:rsidR="001C1552" w:rsidRPr="00D9029C">
        <w:rPr>
          <w:rFonts w:cstheme="minorHAnsi"/>
          <w:sz w:val="24"/>
          <w:szCs w:val="24"/>
        </w:rPr>
        <w:t>Hadhrat</w:t>
      </w:r>
      <w:r w:rsidRPr="00D9029C">
        <w:rPr>
          <w:rFonts w:cstheme="minorHAnsi"/>
          <w:sz w:val="24"/>
          <w:szCs w:val="24"/>
        </w:rPr>
        <w:t xml:space="preserve"> Umar</w:t>
      </w:r>
      <w:r w:rsidR="00F9791B" w:rsidRPr="00D9029C">
        <w:rPr>
          <w:rFonts w:cstheme="minorHAnsi"/>
          <w:sz w:val="24"/>
          <w:szCs w:val="24"/>
        </w:rPr>
        <w:t xml:space="preserve"> (ra) </w:t>
      </w:r>
      <w:r w:rsidRPr="00D9029C">
        <w:rPr>
          <w:rFonts w:cstheme="minorHAnsi"/>
          <w:sz w:val="24"/>
          <w:szCs w:val="24"/>
        </w:rPr>
        <w:t>memberikan hukuman pengusiran</w:t>
      </w:r>
      <w:r w:rsidR="00FD3DE1" w:rsidRPr="00D9029C">
        <w:rPr>
          <w:rFonts w:cstheme="minorHAnsi"/>
          <w:sz w:val="24"/>
          <w:szCs w:val="24"/>
          <w:lang w:val="id-ID"/>
        </w:rPr>
        <w:t xml:space="preserve"> [dari kota Madinah]</w:t>
      </w:r>
      <w:r w:rsidRPr="00D9029C">
        <w:rPr>
          <w:rFonts w:cstheme="minorHAnsi"/>
          <w:sz w:val="24"/>
          <w:szCs w:val="24"/>
        </w:rPr>
        <w:t xml:space="preserve"> padanya</w:t>
      </w:r>
      <w:r w:rsidR="00977CFE" w:rsidRPr="00D9029C">
        <w:rPr>
          <w:rFonts w:cstheme="minorHAnsi"/>
          <w:sz w:val="24"/>
          <w:szCs w:val="24"/>
        </w:rPr>
        <w:t xml:space="preserve"> karena dia minum minuman keras</w:t>
      </w:r>
      <w:r w:rsidRPr="00D9029C">
        <w:rPr>
          <w:rFonts w:cstheme="minorHAnsi"/>
          <w:sz w:val="24"/>
          <w:szCs w:val="24"/>
        </w:rPr>
        <w:t xml:space="preserve"> sehingga dia sampai di sana</w:t>
      </w:r>
      <w:r w:rsidR="00FD3DE1" w:rsidRPr="00D9029C">
        <w:rPr>
          <w:rFonts w:cstheme="minorHAnsi"/>
          <w:sz w:val="24"/>
          <w:szCs w:val="24"/>
          <w:lang w:val="id-ID"/>
        </w:rPr>
        <w:t xml:space="preserve"> [di perbatasan]</w:t>
      </w:r>
      <w:r w:rsidRPr="00D9029C">
        <w:rPr>
          <w:rFonts w:cstheme="minorHAnsi"/>
          <w:sz w:val="24"/>
          <w:szCs w:val="24"/>
        </w:rPr>
        <w:t xml:space="preserve">. </w:t>
      </w:r>
      <w:r w:rsidR="00536E7E" w:rsidRPr="00D9029C">
        <w:rPr>
          <w:rFonts w:cstheme="minorHAnsi"/>
          <w:sz w:val="24"/>
          <w:szCs w:val="24"/>
        </w:rPr>
        <w:t>Sesampainya di</w:t>
      </w:r>
      <w:r w:rsidR="00FD3DE1" w:rsidRPr="00D9029C">
        <w:rPr>
          <w:rFonts w:cstheme="minorHAnsi"/>
          <w:sz w:val="24"/>
          <w:szCs w:val="24"/>
          <w:lang w:val="id-ID"/>
        </w:rPr>
        <w:t xml:space="preserve"> </w:t>
      </w:r>
      <w:r w:rsidR="00536E7E" w:rsidRPr="00D9029C">
        <w:rPr>
          <w:rFonts w:cstheme="minorHAnsi"/>
          <w:sz w:val="24"/>
          <w:szCs w:val="24"/>
        </w:rPr>
        <w:t>sini pun</w:t>
      </w:r>
      <w:r w:rsidRPr="00D9029C">
        <w:rPr>
          <w:rFonts w:cstheme="minorHAnsi"/>
          <w:sz w:val="24"/>
          <w:szCs w:val="24"/>
        </w:rPr>
        <w:t xml:space="preserve"> d</w:t>
      </w:r>
      <w:r w:rsidR="00FD3DE1" w:rsidRPr="00D9029C">
        <w:rPr>
          <w:rFonts w:cstheme="minorHAnsi"/>
          <w:sz w:val="24"/>
          <w:szCs w:val="24"/>
        </w:rPr>
        <w:t xml:space="preserve">ia kembali minum minuman keras </w:t>
      </w:r>
      <w:r w:rsidRPr="00D9029C">
        <w:rPr>
          <w:rFonts w:cstheme="minorHAnsi"/>
          <w:sz w:val="24"/>
          <w:szCs w:val="24"/>
        </w:rPr>
        <w:t xml:space="preserve">sehingga </w:t>
      </w:r>
      <w:r w:rsidR="001C1552"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memberi hukuman cambuk padanya dan </w:t>
      </w:r>
      <w:r w:rsidR="00FD3DE1" w:rsidRPr="00D9029C">
        <w:rPr>
          <w:rFonts w:cstheme="minorHAnsi"/>
          <w:sz w:val="24"/>
          <w:szCs w:val="24"/>
          <w:lang w:val="id-ID"/>
        </w:rPr>
        <w:t>dia d</w:t>
      </w:r>
      <w:r w:rsidRPr="00D9029C">
        <w:rPr>
          <w:rFonts w:cstheme="minorHAnsi"/>
          <w:sz w:val="24"/>
          <w:szCs w:val="24"/>
        </w:rPr>
        <w:t>iikat dengan rantai.</w:t>
      </w:r>
    </w:p>
    <w:p w:rsidR="00935537" w:rsidRPr="00D9029C" w:rsidRDefault="00935537" w:rsidP="00935537">
      <w:pPr>
        <w:ind w:firstLine="432"/>
        <w:jc w:val="both"/>
        <w:rPr>
          <w:rFonts w:cstheme="minorHAnsi"/>
          <w:sz w:val="24"/>
          <w:szCs w:val="24"/>
          <w:lang w:val="id-ID"/>
        </w:rPr>
      </w:pPr>
      <w:r w:rsidRPr="00D9029C">
        <w:rPr>
          <w:rFonts w:cstheme="minorHAnsi"/>
          <w:sz w:val="24"/>
          <w:szCs w:val="24"/>
        </w:rPr>
        <w:t>Abu Mihjan meminta wanita</w:t>
      </w:r>
      <w:r w:rsidRPr="00D9029C">
        <w:rPr>
          <w:rFonts w:cstheme="minorHAnsi"/>
          <w:sz w:val="24"/>
          <w:szCs w:val="24"/>
          <w:lang w:val="id-ID"/>
        </w:rPr>
        <w:t xml:space="preserve"> pembantu</w:t>
      </w:r>
      <w:r w:rsidRPr="00D9029C">
        <w:rPr>
          <w:rFonts w:cstheme="minorHAnsi"/>
          <w:sz w:val="24"/>
          <w:szCs w:val="24"/>
        </w:rPr>
        <w:t xml:space="preserve"> Hadhrat Sa’d,</w:t>
      </w:r>
      <w:r w:rsidRPr="00D9029C">
        <w:rPr>
          <w:rFonts w:cstheme="minorHAnsi"/>
          <w:sz w:val="24"/>
          <w:szCs w:val="24"/>
          <w:lang w:val="id-ID"/>
        </w:rPr>
        <w:t xml:space="preserve"> bernama</w:t>
      </w:r>
      <w:r w:rsidRPr="00D9029C">
        <w:rPr>
          <w:rFonts w:cstheme="minorHAnsi"/>
          <w:sz w:val="24"/>
          <w:szCs w:val="24"/>
        </w:rPr>
        <w:t xml:space="preserve"> Za</w:t>
      </w:r>
      <w:r w:rsidR="0071371E" w:rsidRPr="00D9029C">
        <w:rPr>
          <w:rFonts w:cstheme="minorHAnsi"/>
          <w:sz w:val="24"/>
          <w:szCs w:val="24"/>
          <w:lang w:val="id-ID"/>
        </w:rPr>
        <w:t>b</w:t>
      </w:r>
      <w:r w:rsidRPr="00D9029C">
        <w:rPr>
          <w:rFonts w:cstheme="minorHAnsi"/>
          <w:sz w:val="24"/>
          <w:szCs w:val="24"/>
        </w:rPr>
        <w:t>ra</w:t>
      </w:r>
      <w:r w:rsidR="0071371E" w:rsidRPr="00D9029C">
        <w:rPr>
          <w:rFonts w:cstheme="minorHAnsi"/>
          <w:sz w:val="24"/>
          <w:szCs w:val="24"/>
          <w:lang w:val="id-ID"/>
        </w:rPr>
        <w:t xml:space="preserve"> (</w:t>
      </w:r>
      <w:r w:rsidR="0071371E" w:rsidRPr="00D9029C">
        <w:rPr>
          <w:rFonts w:cstheme="minorHAnsi"/>
          <w:b/>
          <w:bCs/>
          <w:sz w:val="24"/>
          <w:szCs w:val="24"/>
          <w:rtl/>
          <w:lang w:val="id-ID" w:bidi="ar-AE"/>
        </w:rPr>
        <w:t>زَبْرَاءُ</w:t>
      </w:r>
      <w:r w:rsidR="0071371E" w:rsidRPr="00D9029C">
        <w:rPr>
          <w:rFonts w:cstheme="minorHAnsi"/>
          <w:sz w:val="24"/>
          <w:szCs w:val="24"/>
          <w:lang w:val="id-ID"/>
        </w:rPr>
        <w:t>)</w:t>
      </w:r>
      <w:r w:rsidRPr="00D9029C">
        <w:rPr>
          <w:rFonts w:cstheme="minorHAnsi"/>
          <w:sz w:val="24"/>
          <w:szCs w:val="24"/>
        </w:rPr>
        <w:t>, untuk membuka rantai</w:t>
      </w:r>
      <w:r w:rsidRPr="00D9029C">
        <w:rPr>
          <w:rFonts w:cstheme="minorHAnsi"/>
          <w:sz w:val="24"/>
          <w:szCs w:val="24"/>
          <w:lang w:val="id-ID"/>
        </w:rPr>
        <w:t xml:space="preserve"> yang mengikat</w:t>
      </w:r>
      <w:r w:rsidRPr="00D9029C">
        <w:rPr>
          <w:rFonts w:cstheme="minorHAnsi"/>
          <w:sz w:val="24"/>
          <w:szCs w:val="24"/>
        </w:rPr>
        <w:t>nya supaya</w:t>
      </w:r>
      <w:r w:rsidRPr="00D9029C">
        <w:rPr>
          <w:rFonts w:cstheme="minorHAnsi"/>
          <w:sz w:val="24"/>
          <w:szCs w:val="24"/>
          <w:lang w:val="id-ID"/>
        </w:rPr>
        <w:t xml:space="preserve"> dia</w:t>
      </w:r>
      <w:r w:rsidRPr="00D9029C">
        <w:rPr>
          <w:rFonts w:cstheme="minorHAnsi"/>
          <w:sz w:val="24"/>
          <w:szCs w:val="24"/>
        </w:rPr>
        <w:t xml:space="preserve"> bisa ikut perang. Dia berkata,</w:t>
      </w:r>
      <w:r w:rsidR="005F0A44" w:rsidRPr="00D9029C">
        <w:rPr>
          <w:rFonts w:cstheme="minorHAnsi"/>
          <w:sz w:val="24"/>
          <w:szCs w:val="24"/>
          <w:lang w:val="id-ID"/>
        </w:rPr>
        <w:t xml:space="preserve"> </w:t>
      </w:r>
      <w:r w:rsidR="005F0A44" w:rsidRPr="00D9029C">
        <w:rPr>
          <w:rFonts w:cstheme="minorHAnsi"/>
          <w:b/>
          <w:bCs/>
          <w:sz w:val="24"/>
          <w:szCs w:val="24"/>
          <w:rtl/>
          <w:lang w:val="id-ID" w:bidi="ar-AE"/>
        </w:rPr>
        <w:t>يَا زَبْرَاءُ، أَطْلِقِينِي وَلَكِ عَلَيَّ عَهْدُ اللَّهِ وَمِيثَاقُهُ، لَئِنْ لَمْ أُقْتَلْ لأَرْجِعَنَّ إِلَيْكِ حَتَّى تَجْعَلِي الْحَدِيدَ فِي رِجْلِي</w:t>
      </w:r>
      <w:r w:rsidRPr="00D9029C">
        <w:rPr>
          <w:rFonts w:cstheme="minorHAnsi"/>
          <w:sz w:val="24"/>
          <w:szCs w:val="24"/>
        </w:rPr>
        <w:t xml:space="preserve"> </w:t>
      </w:r>
      <w:r w:rsidRPr="00D9029C">
        <w:rPr>
          <w:rFonts w:cstheme="minorHAnsi"/>
          <w:sz w:val="24"/>
          <w:szCs w:val="24"/>
          <w:lang w:val="id-ID"/>
        </w:rPr>
        <w:t>“D</w:t>
      </w:r>
      <w:r w:rsidRPr="00D9029C">
        <w:rPr>
          <w:rFonts w:cstheme="minorHAnsi"/>
          <w:sz w:val="24"/>
          <w:szCs w:val="24"/>
        </w:rPr>
        <w:t xml:space="preserve">emi Allah jika </w:t>
      </w:r>
      <w:r w:rsidRPr="00D9029C">
        <w:rPr>
          <w:rFonts w:cstheme="minorHAnsi"/>
          <w:sz w:val="24"/>
          <w:szCs w:val="24"/>
          <w:lang w:val="id-ID"/>
        </w:rPr>
        <w:t>saya</w:t>
      </w:r>
      <w:r w:rsidRPr="00D9029C">
        <w:rPr>
          <w:rFonts w:cstheme="minorHAnsi"/>
          <w:sz w:val="24"/>
          <w:szCs w:val="24"/>
        </w:rPr>
        <w:t xml:space="preserve"> selamat maka saya akan kembali dan memakai belenggu</w:t>
      </w:r>
      <w:r w:rsidRPr="00D9029C">
        <w:rPr>
          <w:rFonts w:cstheme="minorHAnsi"/>
          <w:sz w:val="24"/>
          <w:szCs w:val="24"/>
          <w:lang w:val="id-ID"/>
        </w:rPr>
        <w:t xml:space="preserve"> lagi</w:t>
      </w:r>
      <w:r w:rsidRPr="00D9029C">
        <w:rPr>
          <w:rFonts w:cstheme="minorHAnsi"/>
          <w:sz w:val="24"/>
          <w:szCs w:val="24"/>
        </w:rPr>
        <w:t>.</w:t>
      </w:r>
      <w:r w:rsidRPr="00D9029C">
        <w:rPr>
          <w:rFonts w:cstheme="minorHAnsi"/>
          <w:sz w:val="24"/>
          <w:szCs w:val="24"/>
          <w:lang w:val="id-ID"/>
        </w:rPr>
        <w:t>”</w:t>
      </w:r>
      <w:r w:rsidR="005F0A44" w:rsidRPr="00D9029C">
        <w:rPr>
          <w:rStyle w:val="FootnoteReference"/>
          <w:rFonts w:cstheme="minorHAnsi"/>
          <w:sz w:val="24"/>
          <w:szCs w:val="24"/>
          <w:lang w:val="id-ID"/>
        </w:rPr>
        <w:footnoteReference w:id="3"/>
      </w:r>
    </w:p>
    <w:p w:rsidR="00935537" w:rsidRPr="00D9029C" w:rsidRDefault="00935537" w:rsidP="00935537">
      <w:pPr>
        <w:ind w:firstLine="432"/>
        <w:jc w:val="both"/>
        <w:rPr>
          <w:rFonts w:cstheme="minorHAnsi"/>
          <w:sz w:val="24"/>
          <w:szCs w:val="24"/>
        </w:rPr>
      </w:pPr>
      <w:r w:rsidRPr="00D9029C">
        <w:rPr>
          <w:rFonts w:cstheme="minorHAnsi"/>
          <w:sz w:val="24"/>
          <w:szCs w:val="24"/>
          <w:lang w:val="id-ID"/>
        </w:rPr>
        <w:t>W</w:t>
      </w:r>
      <w:r w:rsidRPr="00D9029C">
        <w:rPr>
          <w:rFonts w:cstheme="minorHAnsi"/>
          <w:sz w:val="24"/>
          <w:szCs w:val="24"/>
        </w:rPr>
        <w:t xml:space="preserve">anita itu setuju dan dia membuka rantainya. Abu Mihjan menuju medan perang dengan menunggangi kuda Hadhrat Sa’d lalu masuk menusuk </w:t>
      </w:r>
      <w:r w:rsidRPr="00D9029C">
        <w:rPr>
          <w:rFonts w:cstheme="minorHAnsi"/>
          <w:sz w:val="24"/>
          <w:szCs w:val="24"/>
          <w:lang w:val="id-ID"/>
        </w:rPr>
        <w:t xml:space="preserve">ke </w:t>
      </w:r>
      <w:r w:rsidRPr="00D9029C">
        <w:rPr>
          <w:rFonts w:cstheme="minorHAnsi"/>
          <w:sz w:val="24"/>
          <w:szCs w:val="24"/>
        </w:rPr>
        <w:t>barisan musuh dan langsung menyerang gajah putih besar. Hadhrat Sa’d melihat semua ini. Beliau berkata, itu kuda saya, tapi yang menungganginya Abu Mihjan Tsaq</w:t>
      </w:r>
      <w:r w:rsidR="00F9791B" w:rsidRPr="00D9029C">
        <w:rPr>
          <w:rFonts w:cstheme="minorHAnsi"/>
          <w:sz w:val="24"/>
          <w:szCs w:val="24"/>
          <w:lang w:val="id-ID"/>
        </w:rPr>
        <w:t>a</w:t>
      </w:r>
      <w:r w:rsidRPr="00D9029C">
        <w:rPr>
          <w:rFonts w:cstheme="minorHAnsi"/>
          <w:sz w:val="24"/>
          <w:szCs w:val="24"/>
        </w:rPr>
        <w:t xml:space="preserve">fi. Sebagaimana yang sudah disampaikan sebelumnya, Hadhrat Sa’d tidak bisa terjun langsung ke medan perang karena sakit. Beliau memandu dari jarak jauh. Bagaimanapun juga perang itu berlangsung selama </w:t>
      </w:r>
      <w:r w:rsidR="00F9791B" w:rsidRPr="00D9029C">
        <w:rPr>
          <w:rFonts w:cstheme="minorHAnsi"/>
          <w:sz w:val="24"/>
          <w:szCs w:val="24"/>
          <w:lang w:val="id-ID"/>
        </w:rPr>
        <w:t>tiga</w:t>
      </w:r>
      <w:r w:rsidRPr="00D9029C">
        <w:rPr>
          <w:rFonts w:cstheme="minorHAnsi"/>
          <w:sz w:val="24"/>
          <w:szCs w:val="24"/>
        </w:rPr>
        <w:t xml:space="preserve"> hari. </w:t>
      </w:r>
    </w:p>
    <w:p w:rsidR="00935537" w:rsidRPr="00D9029C" w:rsidRDefault="00935537" w:rsidP="00935537">
      <w:pPr>
        <w:ind w:firstLine="432"/>
        <w:jc w:val="both"/>
        <w:rPr>
          <w:rFonts w:cstheme="minorHAnsi"/>
          <w:sz w:val="24"/>
          <w:szCs w:val="24"/>
        </w:rPr>
      </w:pPr>
      <w:r w:rsidRPr="00D9029C">
        <w:rPr>
          <w:rFonts w:cstheme="minorHAnsi"/>
          <w:sz w:val="24"/>
          <w:szCs w:val="24"/>
        </w:rPr>
        <w:t>Ketika perang selesai maka Abu Mihjan kembali dan memasang rantainya. Hadhrat Sa’d membebaskan Abu Mihjan seraya berkata</w:t>
      </w:r>
      <w:r w:rsidR="00F9791B" w:rsidRPr="00D9029C">
        <w:rPr>
          <w:rFonts w:cstheme="minorHAnsi"/>
          <w:sz w:val="24"/>
          <w:szCs w:val="24"/>
          <w:lang w:val="id-ID"/>
        </w:rPr>
        <w:t>, “J</w:t>
      </w:r>
      <w:r w:rsidRPr="00D9029C">
        <w:rPr>
          <w:rFonts w:cstheme="minorHAnsi"/>
          <w:sz w:val="24"/>
          <w:szCs w:val="24"/>
        </w:rPr>
        <w:t>ika kamu minum minuman keras lagi maka saya akan memberikan hukuman yang sangat berat padamu.</w:t>
      </w:r>
      <w:r w:rsidR="00F9791B" w:rsidRPr="00D9029C">
        <w:rPr>
          <w:rFonts w:cstheme="minorHAnsi"/>
          <w:sz w:val="24"/>
          <w:szCs w:val="24"/>
          <w:lang w:val="id-ID"/>
        </w:rPr>
        <w:t>”</w:t>
      </w:r>
      <w:r w:rsidRPr="00D9029C">
        <w:rPr>
          <w:rFonts w:cstheme="minorHAnsi"/>
          <w:sz w:val="24"/>
          <w:szCs w:val="24"/>
        </w:rPr>
        <w:t xml:space="preserve"> Abu Mihjan berjanji bahwa dia tidak akan pernah lagi meminum minuman keras. </w:t>
      </w:r>
    </w:p>
    <w:p w:rsidR="001A1688" w:rsidRPr="00D9029C" w:rsidRDefault="00935537" w:rsidP="00E05F24">
      <w:pPr>
        <w:ind w:firstLine="432"/>
        <w:jc w:val="both"/>
        <w:rPr>
          <w:rFonts w:cstheme="minorHAnsi"/>
          <w:sz w:val="24"/>
          <w:szCs w:val="24"/>
        </w:rPr>
      </w:pPr>
      <w:r w:rsidRPr="00D9029C">
        <w:rPr>
          <w:rFonts w:cstheme="minorHAnsi"/>
          <w:sz w:val="24"/>
          <w:szCs w:val="24"/>
        </w:rPr>
        <w:t>Dalam riwayat lain diceritakan bahwa Hadhrat Sa’d menyampaikan hal ini kepada Hadhrat Umar</w:t>
      </w:r>
      <w:r w:rsidR="00F9791B" w:rsidRPr="00D9029C">
        <w:rPr>
          <w:rFonts w:cstheme="minorHAnsi"/>
          <w:sz w:val="24"/>
          <w:szCs w:val="24"/>
        </w:rPr>
        <w:t xml:space="preserve"> (ra) </w:t>
      </w:r>
      <w:r w:rsidRPr="00D9029C">
        <w:rPr>
          <w:rFonts w:cstheme="minorHAnsi"/>
          <w:sz w:val="24"/>
          <w:szCs w:val="24"/>
        </w:rPr>
        <w:t>dan Hadhrat Umar</w:t>
      </w:r>
      <w:r w:rsidR="00F9791B" w:rsidRPr="00D9029C">
        <w:rPr>
          <w:rFonts w:cstheme="minorHAnsi"/>
          <w:sz w:val="24"/>
          <w:szCs w:val="24"/>
        </w:rPr>
        <w:t xml:space="preserve"> (ra) </w:t>
      </w:r>
      <w:r w:rsidRPr="00D9029C">
        <w:rPr>
          <w:rFonts w:cstheme="minorHAnsi"/>
          <w:sz w:val="24"/>
          <w:szCs w:val="24"/>
        </w:rPr>
        <w:t>bersabda</w:t>
      </w:r>
      <w:r w:rsidR="00D73CE2" w:rsidRPr="00D9029C">
        <w:rPr>
          <w:rFonts w:cstheme="minorHAnsi"/>
          <w:sz w:val="24"/>
          <w:szCs w:val="24"/>
          <w:lang w:val="id-ID"/>
        </w:rPr>
        <w:t xml:space="preserve">, </w:t>
      </w:r>
      <w:r w:rsidR="00EA636E" w:rsidRPr="00D9029C">
        <w:rPr>
          <w:rFonts w:cstheme="minorHAnsi"/>
          <w:sz w:val="24"/>
          <w:szCs w:val="24"/>
          <w:lang w:val="id-ID"/>
        </w:rPr>
        <w:t>“</w:t>
      </w:r>
      <w:r w:rsidR="00D73CE2" w:rsidRPr="00D9029C">
        <w:rPr>
          <w:rFonts w:cstheme="minorHAnsi"/>
          <w:sz w:val="24"/>
          <w:szCs w:val="24"/>
          <w:lang w:val="id-ID"/>
        </w:rPr>
        <w:t>J</w:t>
      </w:r>
      <w:r w:rsidRPr="00D9029C">
        <w:rPr>
          <w:rFonts w:cstheme="minorHAnsi"/>
          <w:sz w:val="24"/>
          <w:szCs w:val="24"/>
        </w:rPr>
        <w:t>ika dia bertobat dari minum minuman keras maka jangan hukum dia.</w:t>
      </w:r>
      <w:r w:rsidR="00EA636E" w:rsidRPr="00D9029C">
        <w:rPr>
          <w:rFonts w:cstheme="minorHAnsi"/>
          <w:sz w:val="24"/>
          <w:szCs w:val="24"/>
          <w:lang w:val="id-ID"/>
        </w:rPr>
        <w:t>”</w:t>
      </w:r>
      <w:r w:rsidRPr="00D9029C">
        <w:rPr>
          <w:rFonts w:cstheme="minorHAnsi"/>
          <w:sz w:val="24"/>
          <w:szCs w:val="24"/>
        </w:rPr>
        <w:t xml:space="preserve"> Dengan demikian</w:t>
      </w:r>
      <w:r w:rsidR="00EA636E" w:rsidRPr="00D9029C">
        <w:rPr>
          <w:rFonts w:cstheme="minorHAnsi"/>
          <w:sz w:val="24"/>
          <w:szCs w:val="24"/>
          <w:lang w:val="id-ID"/>
        </w:rPr>
        <w:t>,</w:t>
      </w:r>
      <w:r w:rsidRPr="00D9029C">
        <w:rPr>
          <w:rFonts w:cstheme="minorHAnsi"/>
          <w:sz w:val="24"/>
          <w:szCs w:val="24"/>
        </w:rPr>
        <w:t xml:space="preserve"> Abu Mihjan bersumpah untuk tidak akan minum minuman keras lagi</w:t>
      </w:r>
      <w:r w:rsidRPr="00D9029C">
        <w:rPr>
          <w:rFonts w:cstheme="minorHAnsi"/>
          <w:sz w:val="24"/>
          <w:szCs w:val="24"/>
          <w:lang w:val="id-ID"/>
        </w:rPr>
        <w:t xml:space="preserve"> s</w:t>
      </w:r>
      <w:r w:rsidRPr="00D9029C">
        <w:rPr>
          <w:rFonts w:cstheme="minorHAnsi"/>
          <w:sz w:val="24"/>
          <w:szCs w:val="24"/>
        </w:rPr>
        <w:t>ehingga Hadhrat Sa’d membebaskannya.</w:t>
      </w:r>
      <w:r w:rsidR="00114605" w:rsidRPr="00D9029C">
        <w:rPr>
          <w:rFonts w:cstheme="minorHAnsi"/>
          <w:sz w:val="24"/>
          <w:szCs w:val="24"/>
        </w:rPr>
        <w:t xml:space="preserve"> </w:t>
      </w:r>
    </w:p>
    <w:p w:rsidR="00020DCC" w:rsidRPr="00D9029C" w:rsidRDefault="001C1552" w:rsidP="007B72E5">
      <w:pPr>
        <w:ind w:firstLine="432"/>
        <w:jc w:val="both"/>
        <w:rPr>
          <w:rFonts w:cstheme="minorHAnsi"/>
          <w:sz w:val="24"/>
          <w:szCs w:val="24"/>
        </w:rPr>
      </w:pPr>
      <w:r w:rsidRPr="00D9029C">
        <w:rPr>
          <w:rFonts w:cstheme="minorHAnsi"/>
          <w:sz w:val="24"/>
          <w:szCs w:val="24"/>
        </w:rPr>
        <w:t>Hadhrat</w:t>
      </w:r>
      <w:r w:rsidR="009075A6" w:rsidRPr="00D9029C">
        <w:rPr>
          <w:rFonts w:cstheme="minorHAnsi"/>
          <w:sz w:val="24"/>
          <w:szCs w:val="24"/>
        </w:rPr>
        <w:t xml:space="preserve"> </w:t>
      </w:r>
      <w:r w:rsidR="00F9791B" w:rsidRPr="00D9029C">
        <w:rPr>
          <w:rFonts w:cstheme="minorHAnsi"/>
          <w:sz w:val="24"/>
          <w:szCs w:val="24"/>
        </w:rPr>
        <w:t>Mushlih Mau’ud (ra)</w:t>
      </w:r>
      <w:r w:rsidR="009075A6" w:rsidRPr="00D9029C">
        <w:rPr>
          <w:rFonts w:cstheme="minorHAnsi"/>
          <w:sz w:val="24"/>
          <w:szCs w:val="24"/>
        </w:rPr>
        <w:t xml:space="preserve"> juga menjelaskan berkaitan d</w:t>
      </w:r>
      <w:r w:rsidR="00F9791B" w:rsidRPr="00D9029C">
        <w:rPr>
          <w:rFonts w:cstheme="minorHAnsi"/>
          <w:sz w:val="24"/>
          <w:szCs w:val="24"/>
        </w:rPr>
        <w:t xml:space="preserve">engan peristiwa ini. Sebelumnya, saya </w:t>
      </w:r>
      <w:r w:rsidR="009075A6" w:rsidRPr="00D9029C">
        <w:rPr>
          <w:rFonts w:cstheme="minorHAnsi"/>
          <w:sz w:val="24"/>
          <w:szCs w:val="24"/>
        </w:rPr>
        <w:t xml:space="preserve">sampaikan bahwa yang melepaskan Abu </w:t>
      </w:r>
      <w:r w:rsidR="00D110C3" w:rsidRPr="00D9029C">
        <w:rPr>
          <w:rFonts w:cstheme="minorHAnsi"/>
          <w:sz w:val="24"/>
          <w:szCs w:val="24"/>
        </w:rPr>
        <w:t>Mihjan</w:t>
      </w:r>
      <w:r w:rsidR="009075A6" w:rsidRPr="00D9029C">
        <w:rPr>
          <w:rFonts w:cstheme="minorHAnsi"/>
          <w:sz w:val="24"/>
          <w:szCs w:val="24"/>
        </w:rPr>
        <w:t xml:space="preserve"> adalah </w:t>
      </w:r>
      <w:r w:rsidR="00E05F24" w:rsidRPr="00D9029C">
        <w:rPr>
          <w:rFonts w:cstheme="minorHAnsi"/>
          <w:sz w:val="24"/>
          <w:szCs w:val="24"/>
          <w:lang w:val="id-ID"/>
        </w:rPr>
        <w:t>pembantu</w:t>
      </w:r>
      <w:r w:rsidR="00536E7E" w:rsidRPr="00D9029C">
        <w:rPr>
          <w:rFonts w:cstheme="minorHAnsi"/>
          <w:sz w:val="24"/>
          <w:szCs w:val="24"/>
        </w:rPr>
        <w:t xml:space="preserve"> wanita</w:t>
      </w:r>
      <w:r w:rsidR="009075A6" w:rsidRPr="00D9029C">
        <w:rPr>
          <w:rFonts w:cstheme="minorHAnsi"/>
          <w:sz w:val="24"/>
          <w:szCs w:val="24"/>
        </w:rPr>
        <w:t>.</w:t>
      </w:r>
      <w:r w:rsidR="001641EB" w:rsidRPr="00D9029C">
        <w:rPr>
          <w:rStyle w:val="FootnoteReference"/>
          <w:rFonts w:cstheme="minorHAnsi"/>
          <w:sz w:val="24"/>
          <w:szCs w:val="24"/>
        </w:rPr>
        <w:footnoteReference w:id="4"/>
      </w:r>
      <w:r w:rsidR="009075A6" w:rsidRPr="00D9029C">
        <w:rPr>
          <w:rFonts w:cstheme="minorHAnsi"/>
          <w:sz w:val="24"/>
          <w:szCs w:val="24"/>
        </w:rPr>
        <w:t xml:space="preserve"> Namun</w:t>
      </w:r>
      <w:r w:rsidR="00F9791B" w:rsidRPr="00D9029C">
        <w:rPr>
          <w:rFonts w:cstheme="minorHAnsi"/>
          <w:sz w:val="24"/>
          <w:szCs w:val="24"/>
          <w:lang w:val="id-ID"/>
        </w:rPr>
        <w:t>,</w:t>
      </w:r>
      <w:r w:rsidR="009075A6" w:rsidRPr="00D9029C">
        <w:rPr>
          <w:rFonts w:cstheme="minorHAnsi"/>
          <w:sz w:val="24"/>
          <w:szCs w:val="24"/>
        </w:rPr>
        <w:t xml:space="preserve"> </w:t>
      </w:r>
      <w:r w:rsidRPr="00D9029C">
        <w:rPr>
          <w:rFonts w:cstheme="minorHAnsi"/>
          <w:sz w:val="24"/>
          <w:szCs w:val="24"/>
        </w:rPr>
        <w:t>Hadhrat</w:t>
      </w:r>
      <w:r w:rsidR="009075A6" w:rsidRPr="00D9029C">
        <w:rPr>
          <w:rFonts w:cstheme="minorHAnsi"/>
          <w:sz w:val="24"/>
          <w:szCs w:val="24"/>
        </w:rPr>
        <w:t xml:space="preserve"> </w:t>
      </w:r>
      <w:r w:rsidR="00F9791B" w:rsidRPr="00D9029C">
        <w:rPr>
          <w:rFonts w:cstheme="minorHAnsi"/>
          <w:sz w:val="24"/>
          <w:szCs w:val="24"/>
        </w:rPr>
        <w:t>Mushlih Mau’ud (ra)</w:t>
      </w:r>
      <w:r w:rsidR="009075A6" w:rsidRPr="00D9029C">
        <w:rPr>
          <w:rFonts w:cstheme="minorHAnsi"/>
          <w:sz w:val="24"/>
          <w:szCs w:val="24"/>
        </w:rPr>
        <w:t xml:space="preserve"> menulis,</w:t>
      </w:r>
      <w:r w:rsidR="00D10634" w:rsidRPr="00D9029C">
        <w:rPr>
          <w:rFonts w:cstheme="minorHAnsi"/>
          <w:sz w:val="24"/>
          <w:szCs w:val="24"/>
          <w:lang w:val="id-ID"/>
        </w:rPr>
        <w:t xml:space="preserve"> “</w:t>
      </w:r>
      <w:r w:rsidRPr="00D9029C">
        <w:rPr>
          <w:rFonts w:cstheme="minorHAnsi"/>
          <w:sz w:val="24"/>
          <w:szCs w:val="24"/>
        </w:rPr>
        <w:t>Hadhrat</w:t>
      </w:r>
      <w:r w:rsidR="009075A6" w:rsidRPr="00D9029C">
        <w:rPr>
          <w:rFonts w:cstheme="minorHAnsi"/>
          <w:sz w:val="24"/>
          <w:szCs w:val="24"/>
        </w:rPr>
        <w:t xml:space="preserve"> </w:t>
      </w:r>
      <w:r w:rsidR="00080B90" w:rsidRPr="00D9029C">
        <w:rPr>
          <w:rFonts w:cstheme="minorHAnsi"/>
          <w:sz w:val="24"/>
          <w:szCs w:val="24"/>
        </w:rPr>
        <w:t>Sa’d</w:t>
      </w:r>
      <w:r w:rsidR="009075A6" w:rsidRPr="00D9029C">
        <w:rPr>
          <w:rFonts w:cstheme="minorHAnsi"/>
          <w:sz w:val="24"/>
          <w:szCs w:val="24"/>
        </w:rPr>
        <w:t xml:space="preserve"> bin Abi </w:t>
      </w:r>
      <w:r w:rsidR="00080B90" w:rsidRPr="00D9029C">
        <w:rPr>
          <w:rFonts w:cstheme="minorHAnsi"/>
          <w:sz w:val="24"/>
          <w:szCs w:val="24"/>
        </w:rPr>
        <w:t>Waqqash</w:t>
      </w:r>
      <w:r w:rsidR="00F9791B" w:rsidRPr="00D9029C">
        <w:rPr>
          <w:rFonts w:cstheme="minorHAnsi"/>
          <w:sz w:val="24"/>
          <w:szCs w:val="24"/>
        </w:rPr>
        <w:t xml:space="preserve"> (ra) </w:t>
      </w:r>
      <w:r w:rsidR="009075A6" w:rsidRPr="00D9029C">
        <w:rPr>
          <w:rFonts w:cstheme="minorHAnsi"/>
          <w:sz w:val="24"/>
          <w:szCs w:val="24"/>
        </w:rPr>
        <w:t xml:space="preserve">adalah salah satu diantara sahabat </w:t>
      </w:r>
      <w:r w:rsidR="00E05F24" w:rsidRPr="00D9029C">
        <w:rPr>
          <w:rFonts w:cstheme="minorHAnsi"/>
          <w:sz w:val="24"/>
          <w:szCs w:val="24"/>
          <w:lang w:val="id-ID"/>
        </w:rPr>
        <w:t>istimewa</w:t>
      </w:r>
      <w:r w:rsidR="009075A6" w:rsidRPr="00D9029C">
        <w:rPr>
          <w:rFonts w:cstheme="minorHAnsi"/>
          <w:sz w:val="24"/>
          <w:szCs w:val="24"/>
        </w:rPr>
        <w:t xml:space="preserve"> Rasulullah</w:t>
      </w:r>
      <w:r w:rsidR="00E05F24" w:rsidRPr="00D9029C">
        <w:rPr>
          <w:rFonts w:cstheme="minorHAnsi"/>
          <w:sz w:val="24"/>
          <w:szCs w:val="24"/>
          <w:lang w:val="id-ID"/>
        </w:rPr>
        <w:t xml:space="preserve"> (</w:t>
      </w:r>
      <w:r w:rsidR="009075A6" w:rsidRPr="00D9029C">
        <w:rPr>
          <w:rFonts w:cstheme="minorHAnsi"/>
          <w:sz w:val="24"/>
          <w:szCs w:val="24"/>
        </w:rPr>
        <w:t>saw</w:t>
      </w:r>
      <w:r w:rsidR="00E05F24" w:rsidRPr="00D9029C">
        <w:rPr>
          <w:rFonts w:cstheme="minorHAnsi"/>
          <w:sz w:val="24"/>
          <w:szCs w:val="24"/>
          <w:lang w:val="id-ID"/>
        </w:rPr>
        <w:t>)</w:t>
      </w:r>
      <w:r w:rsidR="009075A6" w:rsidRPr="00D9029C">
        <w:rPr>
          <w:rFonts w:cstheme="minorHAnsi"/>
          <w:sz w:val="24"/>
          <w:szCs w:val="24"/>
        </w:rPr>
        <w:t>. Di zaman kekhalifahannya</w:t>
      </w:r>
      <w:r w:rsidR="0058704C" w:rsidRPr="00D9029C">
        <w:rPr>
          <w:rFonts w:cstheme="minorHAnsi"/>
          <w:sz w:val="24"/>
          <w:szCs w:val="24"/>
          <w:lang w:val="id-ID"/>
        </w:rPr>
        <w:t>,</w:t>
      </w:r>
      <w:r w:rsidR="009075A6" w:rsidRPr="00D9029C">
        <w:rPr>
          <w:rFonts w:cstheme="minorHAnsi"/>
          <w:sz w:val="24"/>
          <w:szCs w:val="24"/>
        </w:rPr>
        <w:t xml:space="preserve"> </w:t>
      </w:r>
      <w:r w:rsidRPr="00D9029C">
        <w:rPr>
          <w:rFonts w:cstheme="minorHAnsi"/>
          <w:sz w:val="24"/>
          <w:szCs w:val="24"/>
        </w:rPr>
        <w:t>Hadhrat</w:t>
      </w:r>
      <w:r w:rsidR="009075A6" w:rsidRPr="00D9029C">
        <w:rPr>
          <w:rFonts w:cstheme="minorHAnsi"/>
          <w:sz w:val="24"/>
          <w:szCs w:val="24"/>
        </w:rPr>
        <w:t xml:space="preserve"> Umar</w:t>
      </w:r>
      <w:r w:rsidR="00F9791B" w:rsidRPr="00D9029C">
        <w:rPr>
          <w:rFonts w:cstheme="minorHAnsi"/>
          <w:sz w:val="24"/>
          <w:szCs w:val="24"/>
        </w:rPr>
        <w:t xml:space="preserve"> (ra) </w:t>
      </w:r>
      <w:r w:rsidR="009075A6" w:rsidRPr="00D9029C">
        <w:rPr>
          <w:rFonts w:cstheme="minorHAnsi"/>
          <w:sz w:val="24"/>
          <w:szCs w:val="24"/>
        </w:rPr>
        <w:t xml:space="preserve">menunjuk beliau sebagai panglima perang pasukan Islam untuk menghadapi pasukan Iran. Kebetulan saat itu di paha beliau keluar bisul yang di </w:t>
      </w:r>
      <w:r w:rsidR="00020DCC" w:rsidRPr="00D9029C">
        <w:rPr>
          <w:rFonts w:cstheme="minorHAnsi"/>
          <w:sz w:val="24"/>
          <w:szCs w:val="24"/>
          <w:lang w:val="id-ID"/>
        </w:rPr>
        <w:t xml:space="preserve">bahasa </w:t>
      </w:r>
      <w:r w:rsidR="009075A6" w:rsidRPr="00D9029C">
        <w:rPr>
          <w:rFonts w:cstheme="minorHAnsi"/>
          <w:sz w:val="24"/>
          <w:szCs w:val="24"/>
        </w:rPr>
        <w:t>kita</w:t>
      </w:r>
      <w:r w:rsidR="0058704C" w:rsidRPr="00D9029C">
        <w:rPr>
          <w:rFonts w:cstheme="minorHAnsi"/>
          <w:sz w:val="24"/>
          <w:szCs w:val="24"/>
          <w:lang w:val="id-ID"/>
        </w:rPr>
        <w:t xml:space="preserve"> (</w:t>
      </w:r>
      <w:r w:rsidR="00020DCC" w:rsidRPr="00D9029C">
        <w:rPr>
          <w:rFonts w:cstheme="minorHAnsi"/>
          <w:sz w:val="24"/>
          <w:szCs w:val="24"/>
          <w:lang w:val="id-ID"/>
        </w:rPr>
        <w:t xml:space="preserve">Urdu atau </w:t>
      </w:r>
      <w:r w:rsidR="0058704C" w:rsidRPr="00D9029C">
        <w:rPr>
          <w:rFonts w:cstheme="minorHAnsi"/>
          <w:sz w:val="24"/>
          <w:szCs w:val="24"/>
          <w:lang w:val="id-ID"/>
        </w:rPr>
        <w:t>orang-orang India)</w:t>
      </w:r>
      <w:r w:rsidR="00020DCC" w:rsidRPr="00D9029C">
        <w:rPr>
          <w:rFonts w:cstheme="minorHAnsi"/>
          <w:sz w:val="24"/>
          <w:szCs w:val="24"/>
        </w:rPr>
        <w:t xml:space="preserve"> biasa </w:t>
      </w:r>
      <w:r w:rsidR="00020DCC" w:rsidRPr="00D9029C">
        <w:rPr>
          <w:rFonts w:cstheme="minorHAnsi"/>
          <w:sz w:val="24"/>
          <w:szCs w:val="24"/>
          <w:lang w:val="id-ID"/>
        </w:rPr>
        <w:t>meny</w:t>
      </w:r>
      <w:r w:rsidR="009075A6" w:rsidRPr="00D9029C">
        <w:rPr>
          <w:rFonts w:cstheme="minorHAnsi"/>
          <w:sz w:val="24"/>
          <w:szCs w:val="24"/>
        </w:rPr>
        <w:t>ebut</w:t>
      </w:r>
      <w:r w:rsidR="00020DCC" w:rsidRPr="00D9029C">
        <w:rPr>
          <w:rFonts w:cstheme="minorHAnsi"/>
          <w:sz w:val="24"/>
          <w:szCs w:val="24"/>
          <w:lang w:val="id-ID"/>
        </w:rPr>
        <w:t>nya</w:t>
      </w:r>
      <w:r w:rsidR="009075A6" w:rsidRPr="00D9029C">
        <w:rPr>
          <w:rFonts w:cstheme="minorHAnsi"/>
          <w:sz w:val="24"/>
          <w:szCs w:val="24"/>
        </w:rPr>
        <w:t xml:space="preserve"> </w:t>
      </w:r>
      <w:r w:rsidR="009075A6" w:rsidRPr="00D9029C">
        <w:rPr>
          <w:rFonts w:cstheme="minorHAnsi"/>
          <w:i/>
          <w:iCs/>
          <w:sz w:val="24"/>
          <w:szCs w:val="24"/>
        </w:rPr>
        <w:t>ghambiir.</w:t>
      </w:r>
      <w:r w:rsidR="009075A6" w:rsidRPr="00D9029C">
        <w:rPr>
          <w:rFonts w:cstheme="minorHAnsi"/>
          <w:sz w:val="24"/>
          <w:szCs w:val="24"/>
        </w:rPr>
        <w:t xml:space="preserve"> </w:t>
      </w:r>
    </w:p>
    <w:p w:rsidR="00020DCC" w:rsidRPr="00D9029C" w:rsidRDefault="009075A6" w:rsidP="007B72E5">
      <w:pPr>
        <w:ind w:firstLine="432"/>
        <w:jc w:val="both"/>
        <w:rPr>
          <w:rFonts w:cstheme="minorHAnsi"/>
          <w:sz w:val="24"/>
          <w:szCs w:val="24"/>
          <w:lang w:val="id-ID"/>
        </w:rPr>
      </w:pPr>
      <w:r w:rsidRPr="00D9029C">
        <w:rPr>
          <w:rFonts w:cstheme="minorHAnsi"/>
          <w:sz w:val="24"/>
          <w:szCs w:val="24"/>
        </w:rPr>
        <w:t xml:space="preserve">Bisul ini bertahan sangat lama. Sudah </w:t>
      </w:r>
      <w:r w:rsidR="00536E7E" w:rsidRPr="00D9029C">
        <w:rPr>
          <w:rFonts w:cstheme="minorHAnsi"/>
          <w:sz w:val="24"/>
          <w:szCs w:val="24"/>
        </w:rPr>
        <w:t>dilakukan berbagai pengobatan tapi tidak kunjung baik</w:t>
      </w:r>
      <w:r w:rsidRPr="00D9029C">
        <w:rPr>
          <w:rFonts w:cstheme="minorHAnsi"/>
          <w:sz w:val="24"/>
          <w:szCs w:val="24"/>
        </w:rPr>
        <w:t xml:space="preserve">. Akhirnya beliau berfikir, </w:t>
      </w:r>
      <w:r w:rsidR="00020DCC" w:rsidRPr="00D9029C">
        <w:rPr>
          <w:rFonts w:cstheme="minorHAnsi"/>
          <w:sz w:val="24"/>
          <w:szCs w:val="24"/>
          <w:lang w:val="id-ID"/>
        </w:rPr>
        <w:t>‘J</w:t>
      </w:r>
      <w:r w:rsidRPr="00D9029C">
        <w:rPr>
          <w:rFonts w:cstheme="minorHAnsi"/>
          <w:sz w:val="24"/>
          <w:szCs w:val="24"/>
        </w:rPr>
        <w:t>ika saya terbaring di tempat tidur lalu pasukan Islam melihatnya - sedangkan saya panglima perang muda tapi tidak menyertai mereka – maka mereka akan putus asa.</w:t>
      </w:r>
      <w:r w:rsidR="00020DCC" w:rsidRPr="00D9029C">
        <w:rPr>
          <w:rFonts w:cstheme="minorHAnsi"/>
          <w:sz w:val="24"/>
          <w:szCs w:val="24"/>
          <w:lang w:val="id-ID"/>
        </w:rPr>
        <w:t>’</w:t>
      </w:r>
    </w:p>
    <w:p w:rsidR="00D110C3" w:rsidRPr="00D9029C" w:rsidRDefault="009075A6" w:rsidP="007B72E5">
      <w:pPr>
        <w:ind w:firstLine="432"/>
        <w:jc w:val="both"/>
        <w:rPr>
          <w:rFonts w:cstheme="minorHAnsi"/>
          <w:sz w:val="24"/>
          <w:szCs w:val="24"/>
          <w:lang w:val="id-ID"/>
        </w:rPr>
      </w:pPr>
      <w:r w:rsidRPr="00D9029C">
        <w:rPr>
          <w:rFonts w:cstheme="minorHAnsi"/>
          <w:sz w:val="24"/>
          <w:szCs w:val="24"/>
        </w:rPr>
        <w:t>Dengan demikian beliau memerintahkan untuk membuat tempat duduk di atas sebuah pohon – biasanya di kita dibuat untuk menjaga kebun. Beliau duduk di atas tempat duduk itu dengan bantuan orang-orang supaya pasukan Islam melihatnya dan membayangkan bahwa panglima mereka bersama mereka. Dalam hari-hari itu beliau mendapat laporan bahwa seorang pemimpin Arab minum minuman keras.</w:t>
      </w:r>
      <w:r w:rsidR="00020DCC" w:rsidRPr="00D9029C">
        <w:rPr>
          <w:rFonts w:cstheme="minorHAnsi"/>
          <w:sz w:val="24"/>
          <w:szCs w:val="24"/>
          <w:lang w:val="id-ID"/>
        </w:rPr>
        <w:t>”</w:t>
      </w:r>
    </w:p>
    <w:p w:rsidR="00D10634" w:rsidRPr="00D9029C" w:rsidRDefault="001C1552" w:rsidP="007B72E5">
      <w:pPr>
        <w:ind w:firstLine="432"/>
        <w:jc w:val="both"/>
        <w:rPr>
          <w:rFonts w:cstheme="minorHAnsi"/>
          <w:sz w:val="24"/>
          <w:szCs w:val="24"/>
          <w:lang w:val="id-ID"/>
        </w:rPr>
      </w:pPr>
      <w:r w:rsidRPr="00D9029C">
        <w:rPr>
          <w:rFonts w:cstheme="minorHAnsi"/>
          <w:sz w:val="24"/>
          <w:szCs w:val="24"/>
        </w:rPr>
        <w:t>Hadhrat</w:t>
      </w:r>
      <w:r w:rsidR="009075A6" w:rsidRPr="00D9029C">
        <w:rPr>
          <w:rFonts w:cstheme="minorHAnsi"/>
          <w:sz w:val="24"/>
          <w:szCs w:val="24"/>
        </w:rPr>
        <w:t xml:space="preserve"> </w:t>
      </w:r>
      <w:r w:rsidR="00F9791B" w:rsidRPr="00D9029C">
        <w:rPr>
          <w:rFonts w:cstheme="minorHAnsi"/>
          <w:sz w:val="24"/>
          <w:szCs w:val="24"/>
        </w:rPr>
        <w:t>Mushlih Mau’ud (ra)</w:t>
      </w:r>
      <w:r w:rsidR="009075A6" w:rsidRPr="00D9029C">
        <w:rPr>
          <w:rFonts w:cstheme="minorHAnsi"/>
          <w:sz w:val="24"/>
          <w:szCs w:val="24"/>
        </w:rPr>
        <w:t xml:space="preserve"> menulis</w:t>
      </w:r>
      <w:r w:rsidR="004A5670" w:rsidRPr="00D9029C">
        <w:rPr>
          <w:rFonts w:cstheme="minorHAnsi"/>
          <w:sz w:val="24"/>
          <w:szCs w:val="24"/>
          <w:lang w:val="id-ID"/>
        </w:rPr>
        <w:t>, “M</w:t>
      </w:r>
      <w:r w:rsidR="004A5670" w:rsidRPr="00D9029C">
        <w:rPr>
          <w:rFonts w:cstheme="minorHAnsi"/>
          <w:sz w:val="24"/>
          <w:szCs w:val="24"/>
        </w:rPr>
        <w:t>eskipun minuman keras dilarang</w:t>
      </w:r>
      <w:r w:rsidR="009075A6" w:rsidRPr="00D9029C">
        <w:rPr>
          <w:rFonts w:cstheme="minorHAnsi"/>
          <w:sz w:val="24"/>
          <w:szCs w:val="24"/>
        </w:rPr>
        <w:t xml:space="preserve"> dalam Islam, tapi orang-orang Arab sudah sangat kecanduan</w:t>
      </w:r>
      <w:r w:rsidR="004A5670" w:rsidRPr="00D9029C">
        <w:rPr>
          <w:rFonts w:cstheme="minorHAnsi"/>
          <w:sz w:val="24"/>
          <w:szCs w:val="24"/>
          <w:lang w:val="id-ID"/>
        </w:rPr>
        <w:t>. Sesuatu yang</w:t>
      </w:r>
      <w:r w:rsidR="009075A6" w:rsidRPr="00D9029C">
        <w:rPr>
          <w:rFonts w:cstheme="minorHAnsi"/>
          <w:sz w:val="24"/>
          <w:szCs w:val="24"/>
        </w:rPr>
        <w:t xml:space="preserve"> sudah </w:t>
      </w:r>
      <w:r w:rsidR="004A5670" w:rsidRPr="00D9029C">
        <w:rPr>
          <w:rFonts w:cstheme="minorHAnsi"/>
          <w:sz w:val="24"/>
          <w:szCs w:val="24"/>
          <w:lang w:val="id-ID"/>
        </w:rPr>
        <w:t>ke</w:t>
      </w:r>
      <w:r w:rsidR="009075A6" w:rsidRPr="00D9029C">
        <w:rPr>
          <w:rFonts w:cstheme="minorHAnsi"/>
          <w:sz w:val="24"/>
          <w:szCs w:val="24"/>
        </w:rPr>
        <w:t>candu</w:t>
      </w:r>
      <w:r w:rsidR="004A5670" w:rsidRPr="00D9029C">
        <w:rPr>
          <w:rFonts w:cstheme="minorHAnsi"/>
          <w:sz w:val="24"/>
          <w:szCs w:val="24"/>
          <w:lang w:val="id-ID"/>
        </w:rPr>
        <w:t>an (</w:t>
      </w:r>
      <w:r w:rsidR="004A5670" w:rsidRPr="00D9029C">
        <w:rPr>
          <w:rFonts w:cstheme="minorHAnsi"/>
          <w:i/>
          <w:sz w:val="24"/>
          <w:szCs w:val="24"/>
          <w:lang w:val="id-ID"/>
        </w:rPr>
        <w:t>addicted)</w:t>
      </w:r>
      <w:r w:rsidR="009075A6" w:rsidRPr="00D9029C">
        <w:rPr>
          <w:rFonts w:cstheme="minorHAnsi"/>
          <w:sz w:val="24"/>
          <w:szCs w:val="24"/>
        </w:rPr>
        <w:t xml:space="preserve"> maka sangat sulit untuk meninggalkannya. Orang itu masuk Islam baru juga </w:t>
      </w:r>
      <w:r w:rsidR="00D10634" w:rsidRPr="00D9029C">
        <w:rPr>
          <w:rFonts w:cstheme="minorHAnsi"/>
          <w:sz w:val="24"/>
          <w:szCs w:val="24"/>
          <w:lang w:val="id-ID"/>
        </w:rPr>
        <w:t>antara dua atau tiga</w:t>
      </w:r>
      <w:r w:rsidR="009075A6" w:rsidRPr="00D9029C">
        <w:rPr>
          <w:rFonts w:cstheme="minorHAnsi"/>
          <w:sz w:val="24"/>
          <w:szCs w:val="24"/>
        </w:rPr>
        <w:t xml:space="preserve"> tahun. </w:t>
      </w:r>
      <w:r w:rsidR="00D10634" w:rsidRPr="00D9029C">
        <w:rPr>
          <w:rFonts w:cstheme="minorHAnsi"/>
          <w:sz w:val="24"/>
          <w:szCs w:val="24"/>
          <w:lang w:val="id-ID"/>
        </w:rPr>
        <w:t>S</w:t>
      </w:r>
      <w:r w:rsidR="009075A6" w:rsidRPr="00D9029C">
        <w:rPr>
          <w:rFonts w:cstheme="minorHAnsi"/>
          <w:sz w:val="24"/>
          <w:szCs w:val="24"/>
        </w:rPr>
        <w:t>uatu kebiasaan yang sudah lama melekat, tidak hilang dalam masa</w:t>
      </w:r>
      <w:r w:rsidR="00D365FF" w:rsidRPr="00D9029C">
        <w:rPr>
          <w:rFonts w:cstheme="minorHAnsi"/>
          <w:sz w:val="24"/>
          <w:szCs w:val="24"/>
          <w:lang w:val="id-ID"/>
        </w:rPr>
        <w:t xml:space="preserve"> dua atau tiga</w:t>
      </w:r>
      <w:r w:rsidR="009075A6" w:rsidRPr="00D9029C">
        <w:rPr>
          <w:rFonts w:cstheme="minorHAnsi"/>
          <w:sz w:val="24"/>
          <w:szCs w:val="24"/>
        </w:rPr>
        <w:t xml:space="preserve"> tahun. Bagaimanapun juga ketika </w:t>
      </w:r>
      <w:r w:rsidRPr="00D9029C">
        <w:rPr>
          <w:rFonts w:cstheme="minorHAnsi"/>
          <w:sz w:val="24"/>
          <w:szCs w:val="24"/>
        </w:rPr>
        <w:t>Hadhrat</w:t>
      </w:r>
      <w:r w:rsidR="009075A6" w:rsidRPr="00D9029C">
        <w:rPr>
          <w:rFonts w:cstheme="minorHAnsi"/>
          <w:sz w:val="24"/>
          <w:szCs w:val="24"/>
        </w:rPr>
        <w:t xml:space="preserve"> </w:t>
      </w:r>
      <w:r w:rsidR="00080B90" w:rsidRPr="00D9029C">
        <w:rPr>
          <w:rFonts w:cstheme="minorHAnsi"/>
          <w:sz w:val="24"/>
          <w:szCs w:val="24"/>
        </w:rPr>
        <w:t>Sa’d</w:t>
      </w:r>
      <w:r w:rsidR="009075A6" w:rsidRPr="00D9029C">
        <w:rPr>
          <w:rFonts w:cstheme="minorHAnsi"/>
          <w:sz w:val="24"/>
          <w:szCs w:val="24"/>
        </w:rPr>
        <w:t xml:space="preserve"> bin Abi </w:t>
      </w:r>
      <w:r w:rsidR="00080B90" w:rsidRPr="00D9029C">
        <w:rPr>
          <w:rFonts w:cstheme="minorHAnsi"/>
          <w:sz w:val="24"/>
          <w:szCs w:val="24"/>
        </w:rPr>
        <w:t>Waqqash</w:t>
      </w:r>
      <w:r w:rsidR="00F9791B" w:rsidRPr="00D9029C">
        <w:rPr>
          <w:rFonts w:cstheme="minorHAnsi"/>
          <w:sz w:val="24"/>
          <w:szCs w:val="24"/>
        </w:rPr>
        <w:t xml:space="preserve"> (ra) </w:t>
      </w:r>
      <w:r w:rsidR="009075A6" w:rsidRPr="00D9029C">
        <w:rPr>
          <w:rFonts w:cstheme="minorHAnsi"/>
          <w:sz w:val="24"/>
          <w:szCs w:val="24"/>
        </w:rPr>
        <w:t xml:space="preserve">mendapat laporan </w:t>
      </w:r>
      <w:r w:rsidR="00D365FF" w:rsidRPr="00D9029C">
        <w:rPr>
          <w:rFonts w:cstheme="minorHAnsi"/>
          <w:sz w:val="24"/>
          <w:szCs w:val="24"/>
          <w:lang w:val="id-ID"/>
        </w:rPr>
        <w:t xml:space="preserve">mengenai </w:t>
      </w:r>
      <w:r w:rsidR="009075A6" w:rsidRPr="00D9029C">
        <w:rPr>
          <w:rFonts w:cstheme="minorHAnsi"/>
          <w:sz w:val="24"/>
          <w:szCs w:val="24"/>
        </w:rPr>
        <w:t xml:space="preserve">pemimpin Arab ini </w:t>
      </w:r>
      <w:r w:rsidR="00D365FF" w:rsidRPr="00D9029C">
        <w:rPr>
          <w:rFonts w:cstheme="minorHAnsi"/>
          <w:sz w:val="24"/>
          <w:szCs w:val="24"/>
          <w:lang w:val="id-ID"/>
        </w:rPr>
        <w:t>me</w:t>
      </w:r>
      <w:r w:rsidR="009075A6" w:rsidRPr="00D9029C">
        <w:rPr>
          <w:rFonts w:cstheme="minorHAnsi"/>
          <w:sz w:val="24"/>
          <w:szCs w:val="24"/>
        </w:rPr>
        <w:t>minum minuman keras, maka beliau memenjarakannya. Pada saat itu tidak ada penjara tetap. Jika ada yang harus dipenjarakan maka dia dikurung dalam sebuah ruangan tertutup dan ditetapkan penjaga. Dengan demikian pemimpin arab itu juga dikurung dalam sebu</w:t>
      </w:r>
      <w:r w:rsidR="00D365FF" w:rsidRPr="00D9029C">
        <w:rPr>
          <w:rFonts w:cstheme="minorHAnsi"/>
          <w:sz w:val="24"/>
          <w:szCs w:val="24"/>
        </w:rPr>
        <w:t>ah ruangan dan pintunya dijaga</w:t>
      </w:r>
      <w:r w:rsidR="00D110C3" w:rsidRPr="00D9029C">
        <w:rPr>
          <w:rFonts w:cstheme="minorHAnsi"/>
          <w:sz w:val="24"/>
          <w:szCs w:val="24"/>
          <w:lang w:val="id-ID"/>
        </w:rPr>
        <w:t xml:space="preserve"> seseorang yang ditugaskan</w:t>
      </w:r>
      <w:r w:rsidR="00D365FF" w:rsidRPr="00D9029C">
        <w:rPr>
          <w:rFonts w:cstheme="minorHAnsi"/>
          <w:sz w:val="24"/>
          <w:szCs w:val="24"/>
        </w:rPr>
        <w:t>.”</w:t>
      </w:r>
    </w:p>
    <w:p w:rsidR="007B72E5" w:rsidRPr="00D9029C" w:rsidRDefault="009075A6" w:rsidP="007B72E5">
      <w:pPr>
        <w:ind w:firstLine="432"/>
        <w:jc w:val="both"/>
        <w:rPr>
          <w:rFonts w:cstheme="minorHAnsi"/>
          <w:sz w:val="24"/>
          <w:szCs w:val="24"/>
        </w:rPr>
      </w:pPr>
      <w:r w:rsidRPr="00D9029C">
        <w:rPr>
          <w:rFonts w:cstheme="minorHAnsi"/>
          <w:sz w:val="24"/>
          <w:szCs w:val="24"/>
        </w:rPr>
        <w:t xml:space="preserve">Kemudian </w:t>
      </w:r>
      <w:r w:rsidR="001C1552" w:rsidRPr="00D9029C">
        <w:rPr>
          <w:rFonts w:cstheme="minorHAnsi"/>
          <w:sz w:val="24"/>
          <w:szCs w:val="24"/>
        </w:rPr>
        <w:t>Hadhrat</w:t>
      </w:r>
      <w:r w:rsidRPr="00D9029C">
        <w:rPr>
          <w:rFonts w:cstheme="minorHAnsi"/>
          <w:sz w:val="24"/>
          <w:szCs w:val="24"/>
        </w:rPr>
        <w:t xml:space="preserve"> </w:t>
      </w:r>
      <w:r w:rsidR="00F9791B" w:rsidRPr="00D9029C">
        <w:rPr>
          <w:rFonts w:cstheme="minorHAnsi"/>
          <w:sz w:val="24"/>
          <w:szCs w:val="24"/>
        </w:rPr>
        <w:t>Mushlih Mau’ud (ra)</w:t>
      </w:r>
      <w:r w:rsidRPr="00D9029C">
        <w:rPr>
          <w:rFonts w:cstheme="minorHAnsi"/>
          <w:sz w:val="24"/>
          <w:szCs w:val="24"/>
        </w:rPr>
        <w:t xml:space="preserve"> menulis</w:t>
      </w:r>
      <w:r w:rsidR="00D365FF" w:rsidRPr="00D9029C">
        <w:rPr>
          <w:rFonts w:cstheme="minorHAnsi"/>
          <w:sz w:val="24"/>
          <w:szCs w:val="24"/>
          <w:lang w:val="id-ID"/>
        </w:rPr>
        <w:t>, “D</w:t>
      </w:r>
      <w:r w:rsidRPr="00D9029C">
        <w:rPr>
          <w:rFonts w:cstheme="minorHAnsi"/>
          <w:sz w:val="24"/>
          <w:szCs w:val="24"/>
        </w:rPr>
        <w:t xml:space="preserve">alam sejarah Islam tahun ketika perang itu terjadi adalah tahun musibah. Karena umat </w:t>
      </w:r>
      <w:r w:rsidR="00F12859" w:rsidRPr="00D9029C">
        <w:rPr>
          <w:rFonts w:cstheme="minorHAnsi"/>
          <w:sz w:val="24"/>
          <w:szCs w:val="24"/>
        </w:rPr>
        <w:t>Muslim</w:t>
      </w:r>
      <w:r w:rsidRPr="00D9029C">
        <w:rPr>
          <w:rFonts w:cstheme="minorHAnsi"/>
          <w:sz w:val="24"/>
          <w:szCs w:val="24"/>
        </w:rPr>
        <w:t xml:space="preserve"> mengalami banyak kerugian dalam perang itu.</w:t>
      </w:r>
      <w:r w:rsidR="00ED1093" w:rsidRPr="00D9029C">
        <w:rPr>
          <w:rFonts w:cstheme="minorHAnsi"/>
          <w:sz w:val="24"/>
          <w:szCs w:val="24"/>
        </w:rPr>
        <w:t xml:space="preserve"> </w:t>
      </w:r>
      <w:r w:rsidRPr="00D9029C">
        <w:rPr>
          <w:rFonts w:cstheme="minorHAnsi"/>
          <w:sz w:val="24"/>
          <w:szCs w:val="24"/>
        </w:rPr>
        <w:t>Di suatu tempat kuda-kuda pasukan Islam lari menghindari gajah-gajah musuh, ternyata di sana ada sebuah sungai kecil. Kuda-ku</w:t>
      </w:r>
      <w:r w:rsidR="0056402C" w:rsidRPr="00D9029C">
        <w:rPr>
          <w:rFonts w:cstheme="minorHAnsi"/>
          <w:sz w:val="24"/>
          <w:szCs w:val="24"/>
        </w:rPr>
        <w:t>da itu melompat ke dalam sungai</w:t>
      </w:r>
      <w:r w:rsidRPr="00D9029C">
        <w:rPr>
          <w:rFonts w:cstheme="minorHAnsi"/>
          <w:sz w:val="24"/>
          <w:szCs w:val="24"/>
        </w:rPr>
        <w:t xml:space="preserve"> dan karena orang</w:t>
      </w:r>
      <w:r w:rsidR="004A5670" w:rsidRPr="00D9029C">
        <w:rPr>
          <w:rFonts w:cstheme="minorHAnsi"/>
          <w:sz w:val="24"/>
          <w:szCs w:val="24"/>
          <w:lang w:val="id-ID"/>
        </w:rPr>
        <w:t>-orang</w:t>
      </w:r>
      <w:r w:rsidRPr="00D9029C">
        <w:rPr>
          <w:rFonts w:cstheme="minorHAnsi"/>
          <w:sz w:val="24"/>
          <w:szCs w:val="24"/>
        </w:rPr>
        <w:t xml:space="preserve"> </w:t>
      </w:r>
      <w:r w:rsidR="004A5670" w:rsidRPr="00D9029C">
        <w:rPr>
          <w:rFonts w:cstheme="minorHAnsi"/>
          <w:sz w:val="24"/>
          <w:szCs w:val="24"/>
          <w:lang w:val="id-ID"/>
        </w:rPr>
        <w:t>A</w:t>
      </w:r>
      <w:r w:rsidRPr="00D9029C">
        <w:rPr>
          <w:rFonts w:cstheme="minorHAnsi"/>
          <w:sz w:val="24"/>
          <w:szCs w:val="24"/>
        </w:rPr>
        <w:t xml:space="preserve">rab </w:t>
      </w:r>
      <w:r w:rsidR="004A5670" w:rsidRPr="00D9029C">
        <w:rPr>
          <w:rFonts w:cstheme="minorHAnsi"/>
          <w:sz w:val="24"/>
          <w:szCs w:val="24"/>
          <w:lang w:val="id-ID"/>
        </w:rPr>
        <w:t xml:space="preserve">saat itu </w:t>
      </w:r>
      <w:r w:rsidRPr="00D9029C">
        <w:rPr>
          <w:rFonts w:cstheme="minorHAnsi"/>
          <w:sz w:val="24"/>
          <w:szCs w:val="24"/>
        </w:rPr>
        <w:t>tidak bisa berenang maka ratusan pasukan Islam tenggelam dan wafat. Itulah sebabnya t</w:t>
      </w:r>
      <w:r w:rsidR="007B72E5" w:rsidRPr="00D9029C">
        <w:rPr>
          <w:rFonts w:cstheme="minorHAnsi"/>
          <w:sz w:val="24"/>
          <w:szCs w:val="24"/>
        </w:rPr>
        <w:t>ahun itu disebut tahun musibah.</w:t>
      </w:r>
    </w:p>
    <w:p w:rsidR="0056402C" w:rsidRPr="00D9029C" w:rsidRDefault="0056402C" w:rsidP="0056402C">
      <w:pPr>
        <w:ind w:firstLine="432"/>
        <w:jc w:val="both"/>
        <w:rPr>
          <w:rFonts w:cstheme="minorHAnsi"/>
          <w:sz w:val="24"/>
          <w:szCs w:val="24"/>
        </w:rPr>
      </w:pPr>
      <w:r w:rsidRPr="00D9029C">
        <w:rPr>
          <w:rFonts w:cstheme="minorHAnsi"/>
          <w:sz w:val="24"/>
          <w:szCs w:val="24"/>
        </w:rPr>
        <w:t>Bagaimanapun juga, pemimpin Arab Muslim tadi dikurung di sebuah ruangan. Ketika pasukan Islam pulang dari perang mereka duduk-duduk dekat ruangan itu sambil berbicara tentang besarnya kerugian yang diderita umat Muslim dalam perang. Dia begitu menderita dan merasa sedih karena pada saaat itu tidak bisa ambil bagian dalam perang. Meskipun d</w:t>
      </w:r>
      <w:r w:rsidRPr="00D9029C">
        <w:rPr>
          <w:rFonts w:cstheme="minorHAnsi"/>
          <w:sz w:val="24"/>
          <w:szCs w:val="24"/>
          <w:lang w:val="id-ID"/>
        </w:rPr>
        <w:t>i d</w:t>
      </w:r>
      <w:r w:rsidRPr="00D9029C">
        <w:rPr>
          <w:rFonts w:cstheme="minorHAnsi"/>
          <w:sz w:val="24"/>
          <w:szCs w:val="24"/>
        </w:rPr>
        <w:t>alam dirinya terdapat kelemahan bahwa dia minum minuman keras, tapi dia adalah seorang yang sangat pemberani. Di dalam dirinya terdapat suatu gejolak</w:t>
      </w:r>
      <w:r w:rsidRPr="00D9029C">
        <w:rPr>
          <w:rFonts w:cstheme="minorHAnsi"/>
          <w:sz w:val="24"/>
          <w:szCs w:val="24"/>
          <w:lang w:val="id-ID"/>
        </w:rPr>
        <w:t xml:space="preserve"> semangat</w:t>
      </w:r>
      <w:r w:rsidRPr="00D9029C">
        <w:rPr>
          <w:rFonts w:cstheme="minorHAnsi"/>
          <w:sz w:val="24"/>
          <w:szCs w:val="24"/>
        </w:rPr>
        <w:t xml:space="preserve">. </w:t>
      </w:r>
    </w:p>
    <w:p w:rsidR="0056402C" w:rsidRPr="00D9029C" w:rsidRDefault="00A165C7" w:rsidP="00A165C7">
      <w:pPr>
        <w:ind w:firstLine="432"/>
        <w:jc w:val="both"/>
        <w:rPr>
          <w:rFonts w:cstheme="minorHAnsi"/>
          <w:sz w:val="24"/>
          <w:szCs w:val="24"/>
        </w:rPr>
      </w:pPr>
      <w:r w:rsidRPr="00D9029C">
        <w:rPr>
          <w:rFonts w:cstheme="minorHAnsi"/>
          <w:sz w:val="24"/>
          <w:szCs w:val="24"/>
        </w:rPr>
        <w:t xml:space="preserve">Mendengar pembicaraan tentang kerugian yang diderita pasukan Islam dia mondar-mandir di dalam ruangan seoalah-olah dalam ruangan itu singa yang mondar mandir. Sambil mondar-mandir dia membaca </w:t>
      </w:r>
      <w:r w:rsidRPr="00D9029C">
        <w:rPr>
          <w:rFonts w:cstheme="minorHAnsi"/>
          <w:sz w:val="24"/>
          <w:szCs w:val="24"/>
          <w:lang w:val="id-ID"/>
        </w:rPr>
        <w:t xml:space="preserve">bait-bait </w:t>
      </w:r>
      <w:r w:rsidRPr="00D9029C">
        <w:rPr>
          <w:rFonts w:cstheme="minorHAnsi"/>
          <w:sz w:val="24"/>
          <w:szCs w:val="24"/>
        </w:rPr>
        <w:t>syair</w:t>
      </w:r>
      <w:r w:rsidRPr="00D9029C">
        <w:rPr>
          <w:rFonts w:cstheme="minorHAnsi"/>
          <w:sz w:val="24"/>
          <w:szCs w:val="24"/>
          <w:lang w:val="id-ID"/>
        </w:rPr>
        <w:t xml:space="preserve"> (sajak)</w:t>
      </w:r>
      <w:r w:rsidRPr="00D9029C">
        <w:rPr>
          <w:rFonts w:cstheme="minorHAnsi"/>
          <w:sz w:val="24"/>
          <w:szCs w:val="24"/>
        </w:rPr>
        <w:t xml:space="preserve"> yang artinya,</w:t>
      </w:r>
      <w:r w:rsidR="00380FD5" w:rsidRPr="00D9029C">
        <w:rPr>
          <w:rFonts w:cstheme="minorHAnsi"/>
          <w:sz w:val="24"/>
          <w:szCs w:val="24"/>
          <w:lang w:val="id-ID"/>
        </w:rPr>
        <w:t xml:space="preserve"> </w:t>
      </w:r>
      <w:r w:rsidRPr="00D9029C">
        <w:rPr>
          <w:rFonts w:cstheme="minorHAnsi"/>
          <w:sz w:val="24"/>
          <w:szCs w:val="24"/>
        </w:rPr>
        <w:t>‘</w:t>
      </w:r>
      <w:r w:rsidRPr="00D9029C">
        <w:rPr>
          <w:rFonts w:cstheme="minorHAnsi"/>
          <w:sz w:val="24"/>
          <w:szCs w:val="24"/>
          <w:lang w:val="id-ID"/>
        </w:rPr>
        <w:t>H</w:t>
      </w:r>
      <w:r w:rsidRPr="00D9029C">
        <w:rPr>
          <w:rFonts w:cstheme="minorHAnsi"/>
          <w:sz w:val="24"/>
          <w:szCs w:val="24"/>
        </w:rPr>
        <w:t>ari inilah kesempatan kamu menyelamatkan Islam dan mem</w:t>
      </w:r>
      <w:r w:rsidRPr="00D9029C">
        <w:rPr>
          <w:rFonts w:cstheme="minorHAnsi"/>
          <w:sz w:val="24"/>
          <w:szCs w:val="24"/>
          <w:lang w:val="id-ID"/>
        </w:rPr>
        <w:t>per</w:t>
      </w:r>
      <w:r w:rsidRPr="00D9029C">
        <w:rPr>
          <w:rFonts w:cstheme="minorHAnsi"/>
          <w:sz w:val="24"/>
          <w:szCs w:val="24"/>
        </w:rPr>
        <w:t>lihatkan keberanianmu, tapi kamu dipenjara.</w:t>
      </w:r>
      <w:r w:rsidRPr="00D9029C">
        <w:rPr>
          <w:rFonts w:cstheme="minorHAnsi"/>
          <w:sz w:val="24"/>
          <w:szCs w:val="24"/>
          <w:lang w:val="id-ID"/>
        </w:rPr>
        <w:t>’</w:t>
      </w:r>
      <w:r w:rsidR="00F7402A" w:rsidRPr="00D9029C">
        <w:rPr>
          <w:rStyle w:val="FootnoteReference"/>
          <w:rFonts w:cstheme="minorHAnsi"/>
          <w:sz w:val="24"/>
          <w:szCs w:val="24"/>
          <w:lang w:val="id-ID"/>
        </w:rPr>
        <w:footnoteReference w:id="5"/>
      </w:r>
    </w:p>
    <w:p w:rsidR="00997450" w:rsidRPr="00D9029C" w:rsidRDefault="00997450" w:rsidP="00997450">
      <w:pPr>
        <w:ind w:firstLine="432"/>
        <w:jc w:val="both"/>
        <w:rPr>
          <w:rFonts w:cstheme="minorHAnsi"/>
          <w:sz w:val="24"/>
          <w:szCs w:val="24"/>
          <w:lang w:val="id-ID"/>
        </w:rPr>
      </w:pPr>
      <w:r w:rsidRPr="00D9029C">
        <w:rPr>
          <w:rFonts w:cstheme="minorHAnsi"/>
          <w:sz w:val="24"/>
          <w:szCs w:val="24"/>
        </w:rPr>
        <w:t xml:space="preserve">Istri Hadhrat Sa’d </w:t>
      </w:r>
      <w:r w:rsidR="00F9791B" w:rsidRPr="00D9029C">
        <w:rPr>
          <w:rFonts w:cstheme="minorHAnsi"/>
          <w:sz w:val="24"/>
          <w:szCs w:val="24"/>
          <w:lang w:val="id-ID"/>
        </w:rPr>
        <w:t xml:space="preserve">(ra) </w:t>
      </w:r>
      <w:r w:rsidRPr="00D9029C">
        <w:rPr>
          <w:rFonts w:cstheme="minorHAnsi"/>
          <w:sz w:val="24"/>
          <w:szCs w:val="24"/>
        </w:rPr>
        <w:t xml:space="preserve">seorang wanita yang sangat pemberani. Suatu hari beliau lewat dekat ruangan itu dan beliau mendengar </w:t>
      </w:r>
      <w:r w:rsidRPr="00D9029C">
        <w:rPr>
          <w:rFonts w:cstheme="minorHAnsi"/>
          <w:sz w:val="24"/>
          <w:szCs w:val="24"/>
          <w:lang w:val="id-ID"/>
        </w:rPr>
        <w:t xml:space="preserve">bait </w:t>
      </w:r>
      <w:r w:rsidRPr="00D9029C">
        <w:rPr>
          <w:rFonts w:cstheme="minorHAnsi"/>
          <w:sz w:val="24"/>
          <w:szCs w:val="24"/>
        </w:rPr>
        <w:t>syair</w:t>
      </w:r>
      <w:r w:rsidRPr="00D9029C">
        <w:rPr>
          <w:rFonts w:cstheme="minorHAnsi"/>
          <w:sz w:val="24"/>
          <w:szCs w:val="24"/>
          <w:lang w:val="id-ID"/>
        </w:rPr>
        <w:t xml:space="preserve"> (sajak)</w:t>
      </w:r>
      <w:r w:rsidRPr="00D9029C">
        <w:rPr>
          <w:rFonts w:cstheme="minorHAnsi"/>
          <w:sz w:val="24"/>
          <w:szCs w:val="24"/>
        </w:rPr>
        <w:t xml:space="preserve"> itu. Beliau melihat tidak ada penjaga di</w:t>
      </w:r>
      <w:r w:rsidRPr="00D9029C">
        <w:rPr>
          <w:rFonts w:cstheme="minorHAnsi"/>
          <w:sz w:val="24"/>
          <w:szCs w:val="24"/>
          <w:lang w:val="id-ID"/>
        </w:rPr>
        <w:t xml:space="preserve"> </w:t>
      </w:r>
      <w:r w:rsidRPr="00D9029C">
        <w:rPr>
          <w:rFonts w:cstheme="minorHAnsi"/>
          <w:sz w:val="24"/>
          <w:szCs w:val="24"/>
        </w:rPr>
        <w:t>sana. Beliau pergi ke pintu dan berkata pada tahanan itu</w:t>
      </w:r>
      <w:r w:rsidRPr="00D9029C">
        <w:rPr>
          <w:rFonts w:cstheme="minorHAnsi"/>
          <w:sz w:val="24"/>
          <w:szCs w:val="24"/>
          <w:lang w:val="id-ID"/>
        </w:rPr>
        <w:t>, ‘K</w:t>
      </w:r>
      <w:r w:rsidRPr="00D9029C">
        <w:rPr>
          <w:rFonts w:cstheme="minorHAnsi"/>
          <w:sz w:val="24"/>
          <w:szCs w:val="24"/>
        </w:rPr>
        <w:t>amu tahu bahwa Sa’d memenjarakanmu</w:t>
      </w:r>
      <w:r w:rsidR="00F9791B" w:rsidRPr="00D9029C">
        <w:rPr>
          <w:rFonts w:cstheme="minorHAnsi"/>
          <w:sz w:val="24"/>
          <w:szCs w:val="24"/>
          <w:lang w:val="id-ID"/>
        </w:rPr>
        <w:t>. J</w:t>
      </w:r>
      <w:r w:rsidRPr="00D9029C">
        <w:rPr>
          <w:rFonts w:cstheme="minorHAnsi"/>
          <w:sz w:val="24"/>
          <w:szCs w:val="24"/>
        </w:rPr>
        <w:t xml:space="preserve">ika dia tahu bahwa saya melepaskanmu dari penjara </w:t>
      </w:r>
      <w:r w:rsidR="00F9791B" w:rsidRPr="00D9029C">
        <w:rPr>
          <w:rFonts w:cstheme="minorHAnsi"/>
          <w:sz w:val="24"/>
          <w:szCs w:val="24"/>
        </w:rPr>
        <w:t>maka dia tidak akan memaafkan saya</w:t>
      </w:r>
      <w:r w:rsidRPr="00D9029C">
        <w:rPr>
          <w:rFonts w:cstheme="minorHAnsi"/>
          <w:sz w:val="24"/>
          <w:szCs w:val="24"/>
        </w:rPr>
        <w:t xml:space="preserve">. Tapi hatiku ingin supaya </w:t>
      </w:r>
      <w:r w:rsidR="00F9791B" w:rsidRPr="00D9029C">
        <w:rPr>
          <w:rFonts w:cstheme="minorHAnsi"/>
          <w:sz w:val="24"/>
          <w:szCs w:val="24"/>
          <w:lang w:val="id-ID"/>
        </w:rPr>
        <w:t>saya</w:t>
      </w:r>
      <w:r w:rsidRPr="00D9029C">
        <w:rPr>
          <w:rFonts w:cstheme="minorHAnsi"/>
          <w:sz w:val="24"/>
          <w:szCs w:val="24"/>
        </w:rPr>
        <w:t xml:space="preserve"> melepaskanmu supaya kamu bisa berguna untuk Islam sesuai keinginanmu.’</w:t>
      </w:r>
    </w:p>
    <w:p w:rsidR="00997450" w:rsidRPr="00D9029C" w:rsidRDefault="00997450" w:rsidP="00997450">
      <w:pPr>
        <w:ind w:firstLine="432"/>
        <w:jc w:val="both"/>
        <w:rPr>
          <w:rFonts w:cstheme="minorHAnsi"/>
          <w:sz w:val="24"/>
          <w:szCs w:val="24"/>
        </w:rPr>
      </w:pPr>
      <w:r w:rsidRPr="00D9029C">
        <w:rPr>
          <w:rFonts w:cstheme="minorHAnsi"/>
          <w:sz w:val="24"/>
          <w:szCs w:val="24"/>
        </w:rPr>
        <w:t>Dia berkata</w:t>
      </w:r>
      <w:r w:rsidR="00E05F24" w:rsidRPr="00D9029C">
        <w:rPr>
          <w:rFonts w:cstheme="minorHAnsi"/>
          <w:sz w:val="24"/>
          <w:szCs w:val="24"/>
          <w:lang w:val="id-ID"/>
        </w:rPr>
        <w:t>, ‘L</w:t>
      </w:r>
      <w:r w:rsidRPr="00D9029C">
        <w:rPr>
          <w:rFonts w:cstheme="minorHAnsi"/>
          <w:sz w:val="24"/>
          <w:szCs w:val="24"/>
        </w:rPr>
        <w:t>epaskanlah</w:t>
      </w:r>
      <w:r w:rsidR="00E05F24" w:rsidRPr="00D9029C">
        <w:rPr>
          <w:rFonts w:cstheme="minorHAnsi"/>
          <w:sz w:val="24"/>
          <w:szCs w:val="24"/>
          <w:lang w:val="id-ID"/>
        </w:rPr>
        <w:t xml:space="preserve"> saya</w:t>
      </w:r>
      <w:r w:rsidRPr="00D9029C">
        <w:rPr>
          <w:rFonts w:cstheme="minorHAnsi"/>
          <w:sz w:val="24"/>
          <w:szCs w:val="24"/>
        </w:rPr>
        <w:t xml:space="preserve"> untuk perang ini. </w:t>
      </w:r>
      <w:r w:rsidR="00E05F24" w:rsidRPr="00D9029C">
        <w:rPr>
          <w:rFonts w:cstheme="minorHAnsi"/>
          <w:sz w:val="24"/>
          <w:szCs w:val="24"/>
          <w:lang w:val="id-ID"/>
        </w:rPr>
        <w:t xml:space="preserve">Saya </w:t>
      </w:r>
      <w:r w:rsidRPr="00D9029C">
        <w:rPr>
          <w:rFonts w:cstheme="minorHAnsi"/>
          <w:sz w:val="24"/>
          <w:szCs w:val="24"/>
        </w:rPr>
        <w:t>berjanji, begitu perang usai</w:t>
      </w:r>
      <w:r w:rsidR="00E05F24" w:rsidRPr="00D9029C">
        <w:rPr>
          <w:rFonts w:cstheme="minorHAnsi"/>
          <w:sz w:val="24"/>
          <w:szCs w:val="24"/>
          <w:lang w:val="id-ID"/>
        </w:rPr>
        <w:t xml:space="preserve">, akan </w:t>
      </w:r>
      <w:r w:rsidRPr="00D9029C">
        <w:rPr>
          <w:rFonts w:cstheme="minorHAnsi"/>
          <w:sz w:val="24"/>
          <w:szCs w:val="24"/>
        </w:rPr>
        <w:t xml:space="preserve">segera kembali dan masuk </w:t>
      </w:r>
      <w:r w:rsidR="00E05F24" w:rsidRPr="00D9029C">
        <w:rPr>
          <w:rFonts w:cstheme="minorHAnsi"/>
          <w:sz w:val="24"/>
          <w:szCs w:val="24"/>
          <w:lang w:val="id-ID"/>
        </w:rPr>
        <w:t xml:space="preserve">ke </w:t>
      </w:r>
      <w:r w:rsidRPr="00D9029C">
        <w:rPr>
          <w:rFonts w:cstheme="minorHAnsi"/>
          <w:sz w:val="24"/>
          <w:szCs w:val="24"/>
        </w:rPr>
        <w:t>dalam ruangan tahanan ini.</w:t>
      </w:r>
      <w:r w:rsidRPr="00D9029C">
        <w:rPr>
          <w:rFonts w:cstheme="minorHAnsi"/>
          <w:sz w:val="24"/>
          <w:szCs w:val="24"/>
          <w:lang w:val="id-ID"/>
        </w:rPr>
        <w:t>’</w:t>
      </w:r>
      <w:r w:rsidRPr="00D9029C">
        <w:rPr>
          <w:rFonts w:cstheme="minorHAnsi"/>
          <w:sz w:val="24"/>
          <w:szCs w:val="24"/>
        </w:rPr>
        <w:t xml:space="preserve"> </w:t>
      </w:r>
    </w:p>
    <w:p w:rsidR="00997450" w:rsidRPr="00D9029C" w:rsidRDefault="00997450" w:rsidP="00997450">
      <w:pPr>
        <w:ind w:firstLine="432"/>
        <w:jc w:val="both"/>
        <w:rPr>
          <w:rFonts w:cstheme="minorHAnsi"/>
          <w:sz w:val="24"/>
          <w:szCs w:val="24"/>
        </w:rPr>
      </w:pPr>
      <w:r w:rsidRPr="00D9029C">
        <w:rPr>
          <w:rFonts w:cstheme="minorHAnsi"/>
          <w:sz w:val="24"/>
          <w:szCs w:val="24"/>
        </w:rPr>
        <w:t>Dalam hati wanita itu juga terdapat rasa empati terhadap Islam dan gejolak untuk melindunginya. Itulah sebabnya beliau mengeluarkannya dari penjara. Dengan demikian dia ikut perang dan dia berperang tanpa kenal rasa takut sehingga karena keberaniannya pasukan Islam bukannya mundur, mala</w:t>
      </w:r>
      <w:r w:rsidRPr="00D9029C">
        <w:rPr>
          <w:rFonts w:cstheme="minorHAnsi"/>
          <w:sz w:val="24"/>
          <w:szCs w:val="24"/>
          <w:lang w:val="id-ID"/>
        </w:rPr>
        <w:t>h</w:t>
      </w:r>
      <w:r w:rsidRPr="00D9029C">
        <w:rPr>
          <w:rFonts w:cstheme="minorHAnsi"/>
          <w:sz w:val="24"/>
          <w:szCs w:val="24"/>
        </w:rPr>
        <w:t xml:space="preserve"> terus berdera</w:t>
      </w:r>
      <w:r w:rsidRPr="00D9029C">
        <w:rPr>
          <w:rFonts w:cstheme="minorHAnsi"/>
          <w:sz w:val="24"/>
          <w:szCs w:val="24"/>
          <w:lang w:val="id-ID"/>
        </w:rPr>
        <w:t>p</w:t>
      </w:r>
      <w:r w:rsidRPr="00D9029C">
        <w:rPr>
          <w:rFonts w:cstheme="minorHAnsi"/>
          <w:sz w:val="24"/>
          <w:szCs w:val="24"/>
        </w:rPr>
        <w:t xml:space="preserve"> maju. </w:t>
      </w:r>
    </w:p>
    <w:p w:rsidR="002D07C1" w:rsidRPr="00D9029C" w:rsidRDefault="001C1552" w:rsidP="007B72E5">
      <w:pPr>
        <w:ind w:firstLine="432"/>
        <w:jc w:val="both"/>
        <w:rPr>
          <w:rFonts w:cstheme="minorHAnsi"/>
          <w:sz w:val="24"/>
          <w:szCs w:val="24"/>
        </w:rPr>
      </w:pPr>
      <w:r w:rsidRPr="00D9029C">
        <w:rPr>
          <w:rFonts w:cstheme="minorHAnsi"/>
          <w:sz w:val="24"/>
          <w:szCs w:val="24"/>
        </w:rPr>
        <w:t>Hadhrat</w:t>
      </w:r>
      <w:r w:rsidR="009075A6" w:rsidRPr="00D9029C">
        <w:rPr>
          <w:rFonts w:cstheme="minorHAnsi"/>
          <w:sz w:val="24"/>
          <w:szCs w:val="24"/>
        </w:rPr>
        <w:t xml:space="preserve"> </w:t>
      </w:r>
      <w:r w:rsidR="00080B90" w:rsidRPr="00D9029C">
        <w:rPr>
          <w:rFonts w:cstheme="minorHAnsi"/>
          <w:sz w:val="24"/>
          <w:szCs w:val="24"/>
        </w:rPr>
        <w:t>Sa’d</w:t>
      </w:r>
      <w:r w:rsidR="009075A6" w:rsidRPr="00D9029C">
        <w:rPr>
          <w:rFonts w:cstheme="minorHAnsi"/>
          <w:sz w:val="24"/>
          <w:szCs w:val="24"/>
        </w:rPr>
        <w:t xml:space="preserve"> mengenalinya kemudian berkata</w:t>
      </w:r>
      <w:r w:rsidR="00F7402A" w:rsidRPr="00D9029C">
        <w:rPr>
          <w:rFonts w:cstheme="minorHAnsi"/>
          <w:sz w:val="24"/>
          <w:szCs w:val="24"/>
          <w:lang w:val="id-ID"/>
        </w:rPr>
        <w:t>, ‘H</w:t>
      </w:r>
      <w:r w:rsidR="009075A6" w:rsidRPr="00D9029C">
        <w:rPr>
          <w:rFonts w:cstheme="minorHAnsi"/>
          <w:sz w:val="24"/>
          <w:szCs w:val="24"/>
        </w:rPr>
        <w:t xml:space="preserve">ari ini orang yang saya penjarakan karena minum minuman keras </w:t>
      </w:r>
      <w:r w:rsidR="00F7402A" w:rsidRPr="00D9029C">
        <w:rPr>
          <w:rFonts w:cstheme="minorHAnsi"/>
          <w:sz w:val="24"/>
          <w:szCs w:val="24"/>
          <w:lang w:val="id-ID"/>
        </w:rPr>
        <w:t>ber</w:t>
      </w:r>
      <w:r w:rsidR="009075A6" w:rsidRPr="00D9029C">
        <w:rPr>
          <w:rFonts w:cstheme="minorHAnsi"/>
          <w:sz w:val="24"/>
          <w:szCs w:val="24"/>
        </w:rPr>
        <w:t>ada d</w:t>
      </w:r>
      <w:r w:rsidR="00F7402A" w:rsidRPr="00D9029C">
        <w:rPr>
          <w:rFonts w:cstheme="minorHAnsi"/>
          <w:sz w:val="24"/>
          <w:szCs w:val="24"/>
          <w:lang w:val="id-ID"/>
        </w:rPr>
        <w:t>i d</w:t>
      </w:r>
      <w:r w:rsidR="009075A6" w:rsidRPr="00D9029C">
        <w:rPr>
          <w:rFonts w:cstheme="minorHAnsi"/>
          <w:sz w:val="24"/>
          <w:szCs w:val="24"/>
        </w:rPr>
        <w:t xml:space="preserve">alam </w:t>
      </w:r>
      <w:r w:rsidR="00F7402A" w:rsidRPr="00D9029C">
        <w:rPr>
          <w:rFonts w:cstheme="minorHAnsi"/>
          <w:sz w:val="24"/>
          <w:szCs w:val="24"/>
          <w:lang w:val="id-ID"/>
        </w:rPr>
        <w:t>pe</w:t>
      </w:r>
      <w:r w:rsidR="009075A6" w:rsidRPr="00D9029C">
        <w:rPr>
          <w:rFonts w:cstheme="minorHAnsi"/>
          <w:sz w:val="24"/>
          <w:szCs w:val="24"/>
        </w:rPr>
        <w:t>perang</w:t>
      </w:r>
      <w:r w:rsidR="00F7402A" w:rsidRPr="00D9029C">
        <w:rPr>
          <w:rFonts w:cstheme="minorHAnsi"/>
          <w:sz w:val="24"/>
          <w:szCs w:val="24"/>
          <w:lang w:val="id-ID"/>
        </w:rPr>
        <w:t>an</w:t>
      </w:r>
      <w:r w:rsidR="009075A6" w:rsidRPr="00D9029C">
        <w:rPr>
          <w:rFonts w:cstheme="minorHAnsi"/>
          <w:sz w:val="24"/>
          <w:szCs w:val="24"/>
        </w:rPr>
        <w:t xml:space="preserve">. Meskipun dia menutupi wajahnya dengan niqab, tapi saya mengenali cara dia menyerang dan postur tubuhnya. Saya akan mencari orang yang mengeluarkannya dari penjara </w:t>
      </w:r>
      <w:r w:rsidR="00F7402A" w:rsidRPr="00D9029C">
        <w:rPr>
          <w:rFonts w:cstheme="minorHAnsi"/>
          <w:sz w:val="24"/>
          <w:szCs w:val="24"/>
        </w:rPr>
        <w:t>dan akan memberikan hukuman</w:t>
      </w:r>
      <w:r w:rsidR="009075A6" w:rsidRPr="00D9029C">
        <w:rPr>
          <w:rFonts w:cstheme="minorHAnsi"/>
          <w:sz w:val="24"/>
          <w:szCs w:val="24"/>
        </w:rPr>
        <w:t xml:space="preserve"> berat padanya. Yakni orang yang mengeluarkannya dari penjara, yang membuka</w:t>
      </w:r>
      <w:r w:rsidR="00F7402A" w:rsidRPr="00D9029C">
        <w:rPr>
          <w:rFonts w:cstheme="minorHAnsi"/>
          <w:sz w:val="24"/>
          <w:szCs w:val="24"/>
          <w:lang w:val="id-ID"/>
        </w:rPr>
        <w:t>ka</w:t>
      </w:r>
      <w:r w:rsidR="00F7402A" w:rsidRPr="00D9029C">
        <w:rPr>
          <w:rFonts w:cstheme="minorHAnsi"/>
          <w:sz w:val="24"/>
          <w:szCs w:val="24"/>
        </w:rPr>
        <w:t>n rantai dan belenggunya,</w:t>
      </w:r>
      <w:r w:rsidR="009075A6" w:rsidRPr="00D9029C">
        <w:rPr>
          <w:rFonts w:cstheme="minorHAnsi"/>
          <w:sz w:val="24"/>
          <w:szCs w:val="24"/>
        </w:rPr>
        <w:t xml:space="preserve"> akan </w:t>
      </w:r>
      <w:r w:rsidR="00F7402A" w:rsidRPr="00D9029C">
        <w:rPr>
          <w:rFonts w:cstheme="minorHAnsi"/>
          <w:sz w:val="24"/>
          <w:szCs w:val="24"/>
          <w:lang w:val="id-ID"/>
        </w:rPr>
        <w:t xml:space="preserve">saya </w:t>
      </w:r>
      <w:r w:rsidR="009075A6" w:rsidRPr="00D9029C">
        <w:rPr>
          <w:rFonts w:cstheme="minorHAnsi"/>
          <w:sz w:val="24"/>
          <w:szCs w:val="24"/>
        </w:rPr>
        <w:t>berikan hukuman yang berat padanya.</w:t>
      </w:r>
      <w:r w:rsidR="00F7402A" w:rsidRPr="00D9029C">
        <w:rPr>
          <w:rFonts w:cstheme="minorHAnsi"/>
          <w:sz w:val="24"/>
          <w:szCs w:val="24"/>
          <w:lang w:val="id-ID"/>
        </w:rPr>
        <w:t>’</w:t>
      </w:r>
      <w:r w:rsidR="009075A6" w:rsidRPr="00D9029C">
        <w:rPr>
          <w:rFonts w:cstheme="minorHAnsi"/>
          <w:sz w:val="24"/>
          <w:szCs w:val="24"/>
        </w:rPr>
        <w:t xml:space="preserve"> </w:t>
      </w:r>
    </w:p>
    <w:p w:rsidR="00F7402A" w:rsidRPr="00D9029C" w:rsidRDefault="009075A6" w:rsidP="007B72E5">
      <w:pPr>
        <w:ind w:firstLine="432"/>
        <w:jc w:val="both"/>
        <w:rPr>
          <w:rFonts w:cstheme="minorHAnsi"/>
          <w:sz w:val="24"/>
          <w:szCs w:val="24"/>
          <w:lang w:val="id-ID"/>
        </w:rPr>
      </w:pPr>
      <w:r w:rsidRPr="00D9029C">
        <w:rPr>
          <w:rFonts w:cstheme="minorHAnsi"/>
          <w:sz w:val="24"/>
          <w:szCs w:val="24"/>
        </w:rPr>
        <w:t xml:space="preserve">Ketika </w:t>
      </w:r>
      <w:r w:rsidR="001C1552"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mengucapkan ini maka istri beliau</w:t>
      </w:r>
      <w:r w:rsidR="00F7402A" w:rsidRPr="00D9029C">
        <w:rPr>
          <w:rFonts w:cstheme="minorHAnsi"/>
          <w:sz w:val="24"/>
          <w:szCs w:val="24"/>
          <w:lang w:val="id-ID"/>
        </w:rPr>
        <w:t xml:space="preserve"> yang mendengarnya pun</w:t>
      </w:r>
      <w:r w:rsidRPr="00D9029C">
        <w:rPr>
          <w:rFonts w:cstheme="minorHAnsi"/>
          <w:sz w:val="24"/>
          <w:szCs w:val="24"/>
        </w:rPr>
        <w:t xml:space="preserve"> marah dan berkata</w:t>
      </w:r>
      <w:r w:rsidR="00F7402A" w:rsidRPr="00D9029C">
        <w:rPr>
          <w:rFonts w:cstheme="minorHAnsi"/>
          <w:sz w:val="24"/>
          <w:szCs w:val="24"/>
          <w:lang w:val="id-ID"/>
        </w:rPr>
        <w:t>, ‘A</w:t>
      </w:r>
      <w:r w:rsidRPr="00D9029C">
        <w:rPr>
          <w:rFonts w:cstheme="minorHAnsi"/>
          <w:sz w:val="24"/>
          <w:szCs w:val="24"/>
        </w:rPr>
        <w:t>pa engkau tidak malu, engkau duduk di</w:t>
      </w:r>
      <w:r w:rsidR="00F7402A" w:rsidRPr="00D9029C">
        <w:rPr>
          <w:rFonts w:cstheme="minorHAnsi"/>
          <w:sz w:val="24"/>
          <w:szCs w:val="24"/>
          <w:lang w:val="id-ID"/>
        </w:rPr>
        <w:t xml:space="preserve"> </w:t>
      </w:r>
      <w:r w:rsidRPr="00D9029C">
        <w:rPr>
          <w:rFonts w:cstheme="minorHAnsi"/>
          <w:sz w:val="24"/>
          <w:szCs w:val="24"/>
        </w:rPr>
        <w:t xml:space="preserve">tempat duduk di atas pohon, sedangkan orang yang </w:t>
      </w:r>
      <w:r w:rsidR="00F178A4" w:rsidRPr="00D9029C">
        <w:rPr>
          <w:rFonts w:cstheme="minorHAnsi"/>
          <w:sz w:val="24"/>
          <w:szCs w:val="24"/>
        </w:rPr>
        <w:t>menerobos</w:t>
      </w:r>
      <w:r w:rsidRPr="00D9029C">
        <w:rPr>
          <w:rFonts w:cstheme="minorHAnsi"/>
          <w:sz w:val="24"/>
          <w:szCs w:val="24"/>
        </w:rPr>
        <w:t xml:space="preserve"> </w:t>
      </w:r>
      <w:r w:rsidR="00F7402A" w:rsidRPr="00D9029C">
        <w:rPr>
          <w:rFonts w:cstheme="minorHAnsi"/>
          <w:sz w:val="24"/>
          <w:szCs w:val="24"/>
          <w:lang w:val="id-ID"/>
        </w:rPr>
        <w:t>ke</w:t>
      </w:r>
      <w:r w:rsidRPr="00D9029C">
        <w:rPr>
          <w:rFonts w:cstheme="minorHAnsi"/>
          <w:sz w:val="24"/>
          <w:szCs w:val="24"/>
        </w:rPr>
        <w:t>dalam pasukan musuh tanpa rasa takut tanpa memperdulikan</w:t>
      </w:r>
      <w:r w:rsidR="00F9791B" w:rsidRPr="00D9029C">
        <w:rPr>
          <w:rFonts w:cstheme="minorHAnsi"/>
          <w:sz w:val="24"/>
          <w:szCs w:val="24"/>
        </w:rPr>
        <w:t xml:space="preserve"> nyawanya engkau penjarakan. Saya</w:t>
      </w:r>
      <w:r w:rsidRPr="00D9029C">
        <w:rPr>
          <w:rFonts w:cstheme="minorHAnsi"/>
          <w:sz w:val="24"/>
          <w:szCs w:val="24"/>
        </w:rPr>
        <w:t xml:space="preserve"> yang membebaskannya dari penjara. Lakukanlah apa yang engkau inginkan. </w:t>
      </w:r>
      <w:r w:rsidR="00F9791B" w:rsidRPr="00D9029C">
        <w:rPr>
          <w:rFonts w:cstheme="minorHAnsi"/>
          <w:sz w:val="24"/>
          <w:szCs w:val="24"/>
          <w:lang w:val="id-ID"/>
        </w:rPr>
        <w:t xml:space="preserve">Saya </w:t>
      </w:r>
      <w:r w:rsidRPr="00D9029C">
        <w:rPr>
          <w:rFonts w:cstheme="minorHAnsi"/>
          <w:sz w:val="24"/>
          <w:szCs w:val="24"/>
        </w:rPr>
        <w:t>yang membuka belenggun</w:t>
      </w:r>
      <w:r w:rsidR="007B72E5" w:rsidRPr="00D9029C">
        <w:rPr>
          <w:rFonts w:cstheme="minorHAnsi"/>
          <w:sz w:val="24"/>
          <w:szCs w:val="24"/>
        </w:rPr>
        <w:t>ya, la</w:t>
      </w:r>
      <w:r w:rsidR="00F9791B" w:rsidRPr="00D9029C">
        <w:rPr>
          <w:rFonts w:cstheme="minorHAnsi"/>
          <w:sz w:val="24"/>
          <w:szCs w:val="24"/>
          <w:lang w:val="id-ID"/>
        </w:rPr>
        <w:t>k</w:t>
      </w:r>
      <w:r w:rsidR="007B72E5" w:rsidRPr="00D9029C">
        <w:rPr>
          <w:rFonts w:cstheme="minorHAnsi"/>
          <w:sz w:val="24"/>
          <w:szCs w:val="24"/>
        </w:rPr>
        <w:t>ukanlah apa yang kau mau.</w:t>
      </w:r>
      <w:r w:rsidR="00D365FF" w:rsidRPr="00D9029C">
        <w:rPr>
          <w:rFonts w:cstheme="minorHAnsi"/>
          <w:sz w:val="24"/>
          <w:szCs w:val="24"/>
          <w:lang w:val="id-ID"/>
        </w:rPr>
        <w:t>’”</w:t>
      </w:r>
    </w:p>
    <w:p w:rsidR="00F97661" w:rsidRPr="00D9029C" w:rsidRDefault="009075A6" w:rsidP="005C5D15">
      <w:pPr>
        <w:ind w:firstLine="432"/>
        <w:jc w:val="both"/>
        <w:rPr>
          <w:rFonts w:cstheme="minorHAnsi"/>
          <w:sz w:val="24"/>
          <w:szCs w:val="24"/>
          <w:lang w:val="id-ID"/>
        </w:rPr>
      </w:pPr>
      <w:r w:rsidRPr="00D9029C">
        <w:rPr>
          <w:rFonts w:cstheme="minorHAnsi"/>
          <w:sz w:val="24"/>
          <w:szCs w:val="24"/>
        </w:rPr>
        <w:t xml:space="preserve">Hal ini disampaikan oleh </w:t>
      </w:r>
      <w:r w:rsidR="001C1552" w:rsidRPr="00D9029C">
        <w:rPr>
          <w:rFonts w:cstheme="minorHAnsi"/>
          <w:sz w:val="24"/>
          <w:szCs w:val="24"/>
        </w:rPr>
        <w:t>Hadhrat</w:t>
      </w:r>
      <w:r w:rsidRPr="00D9029C">
        <w:rPr>
          <w:rFonts w:cstheme="minorHAnsi"/>
          <w:sz w:val="24"/>
          <w:szCs w:val="24"/>
        </w:rPr>
        <w:t xml:space="preserve"> </w:t>
      </w:r>
      <w:r w:rsidR="00F9791B" w:rsidRPr="00D9029C">
        <w:rPr>
          <w:rFonts w:cstheme="minorHAnsi"/>
          <w:sz w:val="24"/>
          <w:szCs w:val="24"/>
        </w:rPr>
        <w:t>Mushlih Mau’ud (ra)</w:t>
      </w:r>
      <w:r w:rsidRPr="00D9029C">
        <w:rPr>
          <w:rFonts w:cstheme="minorHAnsi"/>
          <w:sz w:val="24"/>
          <w:szCs w:val="24"/>
        </w:rPr>
        <w:t xml:space="preserve"> dalam sebuah pid</w:t>
      </w:r>
      <w:r w:rsidR="00F7402A" w:rsidRPr="00D9029C">
        <w:rPr>
          <w:rFonts w:cstheme="minorHAnsi"/>
          <w:sz w:val="24"/>
          <w:szCs w:val="24"/>
          <w:lang w:val="id-ID"/>
        </w:rPr>
        <w:t>a</w:t>
      </w:r>
      <w:r w:rsidRPr="00D9029C">
        <w:rPr>
          <w:rFonts w:cstheme="minorHAnsi"/>
          <w:sz w:val="24"/>
          <w:szCs w:val="24"/>
        </w:rPr>
        <w:t xml:space="preserve">to beliau </w:t>
      </w:r>
      <w:r w:rsidR="002D07C1" w:rsidRPr="00D9029C">
        <w:rPr>
          <w:rFonts w:cstheme="minorHAnsi"/>
          <w:sz w:val="24"/>
          <w:szCs w:val="24"/>
          <w:lang w:val="id-ID"/>
        </w:rPr>
        <w:t>ke</w:t>
      </w:r>
      <w:r w:rsidRPr="00D9029C">
        <w:rPr>
          <w:rFonts w:cstheme="minorHAnsi"/>
          <w:sz w:val="24"/>
          <w:szCs w:val="24"/>
        </w:rPr>
        <w:t>pada</w:t>
      </w:r>
      <w:r w:rsidR="002D07C1" w:rsidRPr="00D9029C">
        <w:rPr>
          <w:rFonts w:cstheme="minorHAnsi"/>
          <w:sz w:val="24"/>
          <w:szCs w:val="24"/>
          <w:lang w:val="id-ID"/>
        </w:rPr>
        <w:t xml:space="preserve"> para anggota L</w:t>
      </w:r>
      <w:r w:rsidRPr="00D9029C">
        <w:rPr>
          <w:rFonts w:cstheme="minorHAnsi"/>
          <w:sz w:val="24"/>
          <w:szCs w:val="24"/>
        </w:rPr>
        <w:t>ajnah</w:t>
      </w:r>
      <w:r w:rsidR="002D07C1" w:rsidRPr="00D9029C">
        <w:rPr>
          <w:rFonts w:cstheme="minorHAnsi"/>
          <w:sz w:val="24"/>
          <w:szCs w:val="24"/>
          <w:lang w:val="id-ID"/>
        </w:rPr>
        <w:t xml:space="preserve"> Imaillah (para wanita Ahmadi)</w:t>
      </w:r>
      <w:r w:rsidRPr="00D9029C">
        <w:rPr>
          <w:rFonts w:cstheme="minorHAnsi"/>
          <w:sz w:val="24"/>
          <w:szCs w:val="24"/>
        </w:rPr>
        <w:t xml:space="preserve">. Beliau menyampaikan bahwa para wanita </w:t>
      </w:r>
      <w:r w:rsidR="00AE75B1" w:rsidRPr="00D9029C">
        <w:rPr>
          <w:rFonts w:cstheme="minorHAnsi"/>
          <w:sz w:val="24"/>
          <w:szCs w:val="24"/>
          <w:lang w:val="id-ID"/>
        </w:rPr>
        <w:t xml:space="preserve">Muslim dalam sejarah terbukti </w:t>
      </w:r>
      <w:r w:rsidRPr="00D9029C">
        <w:rPr>
          <w:rFonts w:cstheme="minorHAnsi"/>
          <w:sz w:val="24"/>
          <w:szCs w:val="24"/>
        </w:rPr>
        <w:t xml:space="preserve">melakukan pekerjaan-pekerjaan besar dalam Islam. Beliau bersabda, </w:t>
      </w:r>
      <w:r w:rsidR="00C631F6" w:rsidRPr="00D9029C">
        <w:rPr>
          <w:rFonts w:cstheme="minorHAnsi"/>
          <w:sz w:val="24"/>
          <w:szCs w:val="24"/>
          <w:lang w:val="id-ID"/>
        </w:rPr>
        <w:t>“J</w:t>
      </w:r>
      <w:r w:rsidRPr="00D9029C">
        <w:rPr>
          <w:rFonts w:cstheme="minorHAnsi"/>
          <w:sz w:val="24"/>
          <w:szCs w:val="24"/>
        </w:rPr>
        <w:t>adi</w:t>
      </w:r>
      <w:r w:rsidR="00C631F6" w:rsidRPr="00D9029C">
        <w:rPr>
          <w:rFonts w:cstheme="minorHAnsi"/>
          <w:sz w:val="24"/>
          <w:szCs w:val="24"/>
          <w:lang w:val="id-ID"/>
        </w:rPr>
        <w:t>,</w:t>
      </w:r>
      <w:r w:rsidRPr="00D9029C">
        <w:rPr>
          <w:rFonts w:cstheme="minorHAnsi"/>
          <w:sz w:val="24"/>
          <w:szCs w:val="24"/>
        </w:rPr>
        <w:t xml:space="preserve"> sekarang</w:t>
      </w:r>
      <w:r w:rsidR="00D365FF" w:rsidRPr="00D9029C">
        <w:rPr>
          <w:rFonts w:cstheme="minorHAnsi"/>
          <w:sz w:val="24"/>
          <w:szCs w:val="24"/>
          <w:lang w:val="id-ID"/>
        </w:rPr>
        <w:t xml:space="preserve"> </w:t>
      </w:r>
      <w:r w:rsidRPr="00D9029C">
        <w:rPr>
          <w:rFonts w:cstheme="minorHAnsi"/>
          <w:sz w:val="24"/>
          <w:szCs w:val="24"/>
        </w:rPr>
        <w:t>pun</w:t>
      </w:r>
      <w:r w:rsidR="00F7402A" w:rsidRPr="00D9029C">
        <w:rPr>
          <w:rFonts w:cstheme="minorHAnsi"/>
          <w:sz w:val="24"/>
          <w:szCs w:val="24"/>
        </w:rPr>
        <w:t xml:space="preserve"> para wanita A</w:t>
      </w:r>
      <w:r w:rsidRPr="00D9029C">
        <w:rPr>
          <w:rFonts w:cstheme="minorHAnsi"/>
          <w:sz w:val="24"/>
          <w:szCs w:val="24"/>
        </w:rPr>
        <w:t>hmadi h</w:t>
      </w:r>
      <w:r w:rsidR="00F7402A" w:rsidRPr="00D9029C">
        <w:rPr>
          <w:rFonts w:cstheme="minorHAnsi"/>
          <w:sz w:val="24"/>
          <w:szCs w:val="24"/>
          <w:lang w:val="id-ID"/>
        </w:rPr>
        <w:t>endaknya</w:t>
      </w:r>
      <w:r w:rsidRPr="00D9029C">
        <w:rPr>
          <w:rFonts w:cstheme="minorHAnsi"/>
          <w:sz w:val="24"/>
          <w:szCs w:val="24"/>
        </w:rPr>
        <w:t xml:space="preserve"> menjadikan contoh-contoh </w:t>
      </w:r>
      <w:r w:rsidR="00F7402A" w:rsidRPr="00D9029C">
        <w:rPr>
          <w:rFonts w:cstheme="minorHAnsi"/>
          <w:sz w:val="24"/>
          <w:szCs w:val="24"/>
          <w:lang w:val="id-ID"/>
        </w:rPr>
        <w:t>tersebut</w:t>
      </w:r>
      <w:r w:rsidRPr="00D9029C">
        <w:rPr>
          <w:rFonts w:cstheme="minorHAnsi"/>
          <w:sz w:val="24"/>
          <w:szCs w:val="24"/>
        </w:rPr>
        <w:t xml:space="preserve"> sebaga</w:t>
      </w:r>
      <w:r w:rsidR="007B72E5" w:rsidRPr="00D9029C">
        <w:rPr>
          <w:rFonts w:cstheme="minorHAnsi"/>
          <w:sz w:val="24"/>
          <w:szCs w:val="24"/>
        </w:rPr>
        <w:t>i pedoman</w:t>
      </w:r>
      <w:r w:rsidR="00F7402A" w:rsidRPr="00D9029C">
        <w:rPr>
          <w:rFonts w:cstheme="minorHAnsi"/>
          <w:sz w:val="24"/>
          <w:szCs w:val="24"/>
          <w:lang w:val="id-ID"/>
        </w:rPr>
        <w:t xml:space="preserve"> dan bahan perhatian</w:t>
      </w:r>
      <w:r w:rsidR="007B72E5" w:rsidRPr="00D9029C">
        <w:rPr>
          <w:rFonts w:cstheme="minorHAnsi"/>
          <w:sz w:val="24"/>
          <w:szCs w:val="24"/>
        </w:rPr>
        <w:t>.</w:t>
      </w:r>
      <w:r w:rsidR="00433797" w:rsidRPr="00D9029C">
        <w:rPr>
          <w:rFonts w:cstheme="minorHAnsi"/>
          <w:sz w:val="24"/>
          <w:szCs w:val="24"/>
          <w:lang w:val="id-ID"/>
        </w:rPr>
        <w:t>”</w:t>
      </w:r>
    </w:p>
    <w:p w:rsidR="00B61D62" w:rsidRPr="00D9029C" w:rsidRDefault="00AE75B1" w:rsidP="007B72E5">
      <w:pPr>
        <w:ind w:firstLine="432"/>
        <w:jc w:val="both"/>
        <w:rPr>
          <w:rFonts w:cstheme="minorHAnsi"/>
          <w:sz w:val="24"/>
          <w:szCs w:val="24"/>
        </w:rPr>
      </w:pPr>
      <w:r w:rsidRPr="00D9029C">
        <w:rPr>
          <w:rFonts w:cstheme="minorHAnsi"/>
          <w:b/>
          <w:sz w:val="24"/>
          <w:szCs w:val="24"/>
          <w:lang w:val="id-ID"/>
        </w:rPr>
        <w:t>Sekarang saya ingin menjelaskan k</w:t>
      </w:r>
      <w:r w:rsidR="009075A6" w:rsidRPr="00D9029C">
        <w:rPr>
          <w:rFonts w:cstheme="minorHAnsi"/>
          <w:b/>
          <w:sz w:val="24"/>
          <w:szCs w:val="24"/>
        </w:rPr>
        <w:t>isah pengorbanan para wanita yang lain</w:t>
      </w:r>
      <w:r w:rsidRPr="00D9029C">
        <w:rPr>
          <w:rFonts w:cstheme="minorHAnsi"/>
          <w:b/>
          <w:sz w:val="24"/>
          <w:szCs w:val="24"/>
          <w:lang w:val="id-ID"/>
        </w:rPr>
        <w:t xml:space="preserve"> dalam narasi Hadhrat Mushlih Mau’ud (ra) sebagai berikut: “</w:t>
      </w:r>
      <w:r w:rsidRPr="00D9029C">
        <w:rPr>
          <w:rFonts w:cstheme="minorHAnsi"/>
          <w:b/>
          <w:sz w:val="24"/>
          <w:szCs w:val="24"/>
        </w:rPr>
        <w:t xml:space="preserve">Hadhrat Khansa </w:t>
      </w:r>
      <w:r w:rsidRPr="00D9029C">
        <w:rPr>
          <w:rFonts w:cstheme="minorHAnsi"/>
          <w:b/>
          <w:sz w:val="24"/>
          <w:szCs w:val="24"/>
          <w:lang w:val="id-ID"/>
        </w:rPr>
        <w:t>(</w:t>
      </w:r>
      <w:r w:rsidRPr="00D9029C">
        <w:rPr>
          <w:rFonts w:cstheme="minorHAnsi"/>
          <w:sz w:val="24"/>
          <w:szCs w:val="24"/>
          <w:rtl/>
          <w:lang w:val="id-ID" w:bidi="ar-AE"/>
        </w:rPr>
        <w:t>الخنساء</w:t>
      </w:r>
      <w:r w:rsidRPr="00D9029C">
        <w:rPr>
          <w:rFonts w:cstheme="minorHAnsi"/>
          <w:b/>
          <w:sz w:val="24"/>
          <w:szCs w:val="24"/>
          <w:lang w:val="id-ID"/>
        </w:rPr>
        <w:t>) ialah s</w:t>
      </w:r>
      <w:r w:rsidR="009075A6" w:rsidRPr="00D9029C">
        <w:rPr>
          <w:rFonts w:cstheme="minorHAnsi"/>
          <w:b/>
          <w:sz w:val="24"/>
          <w:szCs w:val="24"/>
        </w:rPr>
        <w:t>eorang wanita penyair terkenal dan Sahabiyah dari kabilah Anshar Banu S</w:t>
      </w:r>
      <w:r w:rsidRPr="00D9029C">
        <w:rPr>
          <w:rFonts w:cstheme="minorHAnsi"/>
          <w:b/>
          <w:sz w:val="24"/>
          <w:szCs w:val="24"/>
          <w:lang w:val="id-ID"/>
        </w:rPr>
        <w:t>u</w:t>
      </w:r>
      <w:r w:rsidR="009075A6" w:rsidRPr="00D9029C">
        <w:rPr>
          <w:rFonts w:cstheme="minorHAnsi"/>
          <w:b/>
          <w:sz w:val="24"/>
          <w:szCs w:val="24"/>
        </w:rPr>
        <w:t>l</w:t>
      </w:r>
      <w:r w:rsidRPr="00D9029C">
        <w:rPr>
          <w:rFonts w:cstheme="minorHAnsi"/>
          <w:b/>
          <w:sz w:val="24"/>
          <w:szCs w:val="24"/>
          <w:lang w:val="id-ID"/>
        </w:rPr>
        <w:t>a</w:t>
      </w:r>
      <w:r w:rsidR="009075A6" w:rsidRPr="00D9029C">
        <w:rPr>
          <w:rFonts w:cstheme="minorHAnsi"/>
          <w:b/>
          <w:sz w:val="24"/>
          <w:szCs w:val="24"/>
        </w:rPr>
        <w:t>im</w:t>
      </w:r>
      <w:r w:rsidRPr="00D9029C">
        <w:rPr>
          <w:rFonts w:cstheme="minorHAnsi"/>
          <w:b/>
          <w:sz w:val="24"/>
          <w:szCs w:val="24"/>
          <w:lang w:val="id-ID"/>
        </w:rPr>
        <w:t xml:space="preserve">. Beliau </w:t>
      </w:r>
      <w:r w:rsidR="009075A6" w:rsidRPr="00D9029C">
        <w:rPr>
          <w:rFonts w:cstheme="minorHAnsi"/>
          <w:b/>
          <w:sz w:val="24"/>
          <w:szCs w:val="24"/>
        </w:rPr>
        <w:t xml:space="preserve">mengorbankan </w:t>
      </w:r>
      <w:r w:rsidRPr="00D9029C">
        <w:rPr>
          <w:rFonts w:cstheme="minorHAnsi"/>
          <w:b/>
          <w:sz w:val="24"/>
          <w:szCs w:val="24"/>
          <w:lang w:val="id-ID"/>
        </w:rPr>
        <w:t>empat</w:t>
      </w:r>
      <w:r w:rsidR="009075A6" w:rsidRPr="00D9029C">
        <w:rPr>
          <w:rFonts w:cstheme="minorHAnsi"/>
          <w:b/>
          <w:sz w:val="24"/>
          <w:szCs w:val="24"/>
        </w:rPr>
        <w:t xml:space="preserve"> putranya di jalan Allah dalam </w:t>
      </w:r>
      <w:r w:rsidRPr="00D9029C">
        <w:rPr>
          <w:rFonts w:cstheme="minorHAnsi"/>
          <w:b/>
          <w:sz w:val="24"/>
          <w:szCs w:val="24"/>
          <w:lang w:val="id-ID"/>
        </w:rPr>
        <w:t xml:space="preserve">satu </w:t>
      </w:r>
      <w:r w:rsidR="009075A6" w:rsidRPr="00D9029C">
        <w:rPr>
          <w:rFonts w:cstheme="minorHAnsi"/>
          <w:b/>
          <w:sz w:val="24"/>
          <w:szCs w:val="24"/>
        </w:rPr>
        <w:t>perang itu. Suami dan saudar</w:t>
      </w:r>
      <w:r w:rsidR="009075A6" w:rsidRPr="00D9029C">
        <w:rPr>
          <w:rFonts w:cstheme="minorHAnsi"/>
          <w:sz w:val="24"/>
          <w:szCs w:val="24"/>
        </w:rPr>
        <w:t xml:space="preserve">a </w:t>
      </w:r>
      <w:r w:rsidR="001C1552" w:rsidRPr="00D9029C">
        <w:rPr>
          <w:rFonts w:cstheme="minorHAnsi"/>
          <w:sz w:val="24"/>
          <w:szCs w:val="24"/>
        </w:rPr>
        <w:t>Hadhrat</w:t>
      </w:r>
      <w:r w:rsidR="009075A6" w:rsidRPr="00D9029C">
        <w:rPr>
          <w:rFonts w:cstheme="minorHAnsi"/>
          <w:sz w:val="24"/>
          <w:szCs w:val="24"/>
        </w:rPr>
        <w:t xml:space="preserve"> Khansa wafat saat </w:t>
      </w:r>
      <w:r w:rsidR="001C1552" w:rsidRPr="00D9029C">
        <w:rPr>
          <w:rFonts w:cstheme="minorHAnsi"/>
          <w:sz w:val="24"/>
          <w:szCs w:val="24"/>
        </w:rPr>
        <w:t>Hadhrat</w:t>
      </w:r>
      <w:r w:rsidR="009075A6" w:rsidRPr="00D9029C">
        <w:rPr>
          <w:rFonts w:cstheme="minorHAnsi"/>
          <w:sz w:val="24"/>
          <w:szCs w:val="24"/>
        </w:rPr>
        <w:t xml:space="preserve"> Khansa masih muda. </w:t>
      </w:r>
      <w:r w:rsidR="001C1552" w:rsidRPr="00D9029C">
        <w:rPr>
          <w:rFonts w:cstheme="minorHAnsi"/>
          <w:sz w:val="24"/>
          <w:szCs w:val="24"/>
        </w:rPr>
        <w:t>Hadhrat</w:t>
      </w:r>
      <w:r w:rsidR="009075A6" w:rsidRPr="00D9029C">
        <w:rPr>
          <w:rFonts w:cstheme="minorHAnsi"/>
          <w:sz w:val="24"/>
          <w:szCs w:val="24"/>
        </w:rPr>
        <w:t xml:space="preserve"> Khansa membesarkan anak</w:t>
      </w:r>
      <w:r w:rsidR="00B61D62" w:rsidRPr="00D9029C">
        <w:rPr>
          <w:rFonts w:cstheme="minorHAnsi"/>
          <w:sz w:val="24"/>
          <w:szCs w:val="24"/>
          <w:lang w:val="id-ID"/>
        </w:rPr>
        <w:t>-anak</w:t>
      </w:r>
      <w:r w:rsidR="009075A6" w:rsidRPr="00D9029C">
        <w:rPr>
          <w:rFonts w:cstheme="minorHAnsi"/>
          <w:sz w:val="24"/>
          <w:szCs w:val="24"/>
        </w:rPr>
        <w:t xml:space="preserve">nya dengan kerja keras. </w:t>
      </w:r>
    </w:p>
    <w:p w:rsidR="00C116C9" w:rsidRPr="00D9029C" w:rsidRDefault="009075A6" w:rsidP="00AF47E9">
      <w:pPr>
        <w:ind w:firstLine="432"/>
        <w:jc w:val="both"/>
        <w:rPr>
          <w:rFonts w:cstheme="minorHAnsi"/>
          <w:b/>
          <w:bCs/>
          <w:sz w:val="24"/>
          <w:szCs w:val="24"/>
          <w:lang w:val="id-ID" w:bidi="ar-AE"/>
        </w:rPr>
      </w:pPr>
      <w:r w:rsidRPr="00D9029C">
        <w:rPr>
          <w:rFonts w:cstheme="minorHAnsi"/>
          <w:sz w:val="24"/>
          <w:szCs w:val="24"/>
        </w:rPr>
        <w:t>Pada pagi hari di hari terakhir perang Qad</w:t>
      </w:r>
      <w:r w:rsidR="00AE75B1" w:rsidRPr="00D9029C">
        <w:rPr>
          <w:rFonts w:cstheme="minorHAnsi"/>
          <w:sz w:val="24"/>
          <w:szCs w:val="24"/>
          <w:lang w:val="id-ID"/>
        </w:rPr>
        <w:t>i</w:t>
      </w:r>
      <w:r w:rsidRPr="00D9029C">
        <w:rPr>
          <w:rFonts w:cstheme="minorHAnsi"/>
          <w:sz w:val="24"/>
          <w:szCs w:val="24"/>
        </w:rPr>
        <w:t xml:space="preserve">siyah, sebelum berangkat perang </w:t>
      </w:r>
      <w:r w:rsidR="001C1552" w:rsidRPr="00D9029C">
        <w:rPr>
          <w:rFonts w:cstheme="minorHAnsi"/>
          <w:sz w:val="24"/>
          <w:szCs w:val="24"/>
        </w:rPr>
        <w:t>Hadhrat</w:t>
      </w:r>
      <w:r w:rsidRPr="00D9029C">
        <w:rPr>
          <w:rFonts w:cstheme="minorHAnsi"/>
          <w:sz w:val="24"/>
          <w:szCs w:val="24"/>
        </w:rPr>
        <w:t xml:space="preserve"> Khansa </w:t>
      </w:r>
      <w:r w:rsidR="00B61D62" w:rsidRPr="00D9029C">
        <w:rPr>
          <w:rFonts w:cstheme="minorHAnsi"/>
          <w:sz w:val="24"/>
          <w:szCs w:val="24"/>
        </w:rPr>
        <w:t>bersabda pada putra-putranya,</w:t>
      </w:r>
      <w:r w:rsidR="00AF5F7B" w:rsidRPr="00D9029C">
        <w:rPr>
          <w:rFonts w:cstheme="minorHAnsi"/>
          <w:sz w:val="24"/>
          <w:szCs w:val="24"/>
          <w:lang w:val="id-ID"/>
        </w:rPr>
        <w:t xml:space="preserve"> </w:t>
      </w:r>
      <w:r w:rsidR="00AF5F7B" w:rsidRPr="00D9029C">
        <w:rPr>
          <w:rFonts w:cstheme="minorHAnsi"/>
          <w:b/>
          <w:bCs/>
          <w:sz w:val="24"/>
          <w:szCs w:val="24"/>
          <w:rtl/>
          <w:lang w:val="id-ID" w:bidi="ar-AE"/>
        </w:rPr>
        <w:t xml:space="preserve">يا بَنيّ إنّكم أسْلَمتُم وهَاجَرتُم مُختَارِين، والله الذي لا إله غيره إنّكم لَبَنُو رجلٍ واحد، كما أنّكم بَنو امرأةٍ واحدة، ما خُنتُ أباكم ولا فَضَحتُ خَالكُم، ولا هَجّنتُ حَسَبكُم ولا غَيّرتُ نَسَبكُم. وقد تعلمون ما أعَدَّ الله للمسلمين من الثَّوابِ الجَزيل في حرب الكافرين. </w:t>
      </w:r>
      <w:r w:rsidR="00AF47E9" w:rsidRPr="00D9029C">
        <w:rPr>
          <w:rFonts w:cstheme="minorHAnsi"/>
          <w:sz w:val="24"/>
          <w:szCs w:val="24"/>
          <w:lang w:val="id-ID"/>
        </w:rPr>
        <w:t xml:space="preserve"> ‘</w:t>
      </w:r>
      <w:r w:rsidR="00B61D62" w:rsidRPr="00D9029C">
        <w:rPr>
          <w:rFonts w:cstheme="minorHAnsi"/>
          <w:sz w:val="24"/>
          <w:szCs w:val="24"/>
        </w:rPr>
        <w:t>A</w:t>
      </w:r>
      <w:r w:rsidR="00C116C9" w:rsidRPr="00D9029C">
        <w:rPr>
          <w:rFonts w:cstheme="minorHAnsi"/>
          <w:sz w:val="24"/>
          <w:szCs w:val="24"/>
        </w:rPr>
        <w:t>nak-</w:t>
      </w:r>
      <w:r w:rsidRPr="00D9029C">
        <w:rPr>
          <w:rFonts w:cstheme="minorHAnsi"/>
          <w:sz w:val="24"/>
          <w:szCs w:val="24"/>
        </w:rPr>
        <w:t xml:space="preserve">anakku! Kalian menerima Islam dengan senang hati dan hijrah sesuai dengan keinginan sendiri. Demi Dzat yang tiada sembahan selain Dia, aku tidak pernah membiarkan </w:t>
      </w:r>
      <w:r w:rsidR="004830EB" w:rsidRPr="00D9029C">
        <w:rPr>
          <w:rFonts w:cstheme="minorHAnsi"/>
          <w:sz w:val="24"/>
          <w:szCs w:val="24"/>
          <w:lang w:val="id-ID"/>
        </w:rPr>
        <w:t>kehormatan</w:t>
      </w:r>
      <w:r w:rsidRPr="00D9029C">
        <w:rPr>
          <w:rFonts w:cstheme="minorHAnsi"/>
          <w:sz w:val="24"/>
          <w:szCs w:val="24"/>
        </w:rPr>
        <w:t xml:space="preserve"> keluarga </w:t>
      </w:r>
      <w:r w:rsidR="004830EB" w:rsidRPr="00D9029C">
        <w:rPr>
          <w:rFonts w:cstheme="minorHAnsi"/>
          <w:sz w:val="24"/>
          <w:szCs w:val="24"/>
          <w:lang w:val="id-ID"/>
        </w:rPr>
        <w:t xml:space="preserve">dan leluhur </w:t>
      </w:r>
      <w:r w:rsidR="004830EB" w:rsidRPr="00D9029C">
        <w:rPr>
          <w:rFonts w:cstheme="minorHAnsi"/>
          <w:sz w:val="24"/>
          <w:szCs w:val="24"/>
        </w:rPr>
        <w:t>kalian jatuh</w:t>
      </w:r>
      <w:r w:rsidRPr="00D9029C">
        <w:rPr>
          <w:rFonts w:cstheme="minorHAnsi"/>
          <w:sz w:val="24"/>
          <w:szCs w:val="24"/>
        </w:rPr>
        <w:t>.</w:t>
      </w:r>
    </w:p>
    <w:p w:rsidR="00607FCF" w:rsidRPr="00D9029C" w:rsidRDefault="00AF47E9" w:rsidP="00424F7D">
      <w:pPr>
        <w:ind w:firstLine="432"/>
        <w:jc w:val="both"/>
        <w:rPr>
          <w:rFonts w:cstheme="minorHAnsi"/>
          <w:sz w:val="24"/>
          <w:szCs w:val="24"/>
        </w:rPr>
      </w:pPr>
      <w:r w:rsidRPr="00D9029C">
        <w:rPr>
          <w:rFonts w:cstheme="minorHAnsi"/>
          <w:b/>
          <w:bCs/>
          <w:sz w:val="24"/>
          <w:szCs w:val="24"/>
          <w:rtl/>
          <w:lang w:val="id-ID" w:bidi="ar-AE"/>
        </w:rPr>
        <w:t>واعلموا أنَّ الدّار الباقية خير من الدار الفانية يقول الله: {يَا أَيُّهَا الَّذِينَ آمَنُوا اصْبِرُوا وَصَابِرُوا وَرَابِطُوا وَاتَّقُوا اللَّهَ لَعَلَّكُمْ تُفْلِحُونَ} [آل عمران]. فإذا أصبحتم غداً إنْ شاء الله سالمين، فاغدُوا إلى قتال عَدوّكِم مُستَبصِرِين، وبالله على أعدَائهِ مُستَنصِرين. وإذا رأيتُم الحرب قد شَمَّرت عن سَاقِها، واضْطَرَمت لظىً على سيَاقهَا، وجَلّلَت ناراً على أوراقِهَا، فَتيَمَّمُوا وطَيسهَا، وجَالِدُوا رَئيسهَا عند احتِدَامِ خَمِيسهَا؛ تَظفَرُوا بالغُنمِ والكرامة في دار الخُلد والمُقَامة”.</w:t>
      </w:r>
      <w:r w:rsidR="00424F7D" w:rsidRPr="00D9029C">
        <w:rPr>
          <w:rFonts w:cstheme="minorHAnsi"/>
          <w:sz w:val="24"/>
          <w:szCs w:val="24"/>
          <w:lang w:val="id-ID"/>
        </w:rPr>
        <w:t xml:space="preserve"> </w:t>
      </w:r>
      <w:r w:rsidR="009075A6" w:rsidRPr="00D9029C">
        <w:rPr>
          <w:rFonts w:cstheme="minorHAnsi"/>
          <w:sz w:val="24"/>
          <w:szCs w:val="24"/>
        </w:rPr>
        <w:t>Ingatlah! Rumah di akhirat lebih baik</w:t>
      </w:r>
      <w:r w:rsidR="00B61D62" w:rsidRPr="00D9029C">
        <w:rPr>
          <w:rFonts w:cstheme="minorHAnsi"/>
          <w:sz w:val="24"/>
          <w:szCs w:val="24"/>
        </w:rPr>
        <w:t xml:space="preserve"> dari dunia yang fana ini. Anak-</w:t>
      </w:r>
      <w:r w:rsidR="009075A6" w:rsidRPr="00D9029C">
        <w:rPr>
          <w:rFonts w:cstheme="minorHAnsi"/>
          <w:sz w:val="24"/>
          <w:szCs w:val="24"/>
        </w:rPr>
        <w:t>anakku! Bersiaplah untuk perang</w:t>
      </w:r>
      <w:r w:rsidRPr="00D9029C">
        <w:rPr>
          <w:rFonts w:cstheme="minorHAnsi"/>
          <w:sz w:val="24"/>
          <w:szCs w:val="24"/>
          <w:lang w:val="id-ID"/>
        </w:rPr>
        <w:t>! T</w:t>
      </w:r>
      <w:r w:rsidR="009075A6" w:rsidRPr="00D9029C">
        <w:rPr>
          <w:rFonts w:cstheme="minorHAnsi"/>
          <w:sz w:val="24"/>
          <w:szCs w:val="24"/>
        </w:rPr>
        <w:t>eguhkanlah langk</w:t>
      </w:r>
      <w:r w:rsidR="00AF5F7B" w:rsidRPr="00D9029C">
        <w:rPr>
          <w:rFonts w:cstheme="minorHAnsi"/>
          <w:sz w:val="24"/>
          <w:szCs w:val="24"/>
        </w:rPr>
        <w:t>ah kalian</w:t>
      </w:r>
      <w:r w:rsidRPr="00D9029C">
        <w:rPr>
          <w:rFonts w:cstheme="minorHAnsi"/>
          <w:sz w:val="24"/>
          <w:szCs w:val="24"/>
          <w:lang w:val="id-ID"/>
        </w:rPr>
        <w:t>! B</w:t>
      </w:r>
      <w:r w:rsidR="00AF5F7B" w:rsidRPr="00D9029C">
        <w:rPr>
          <w:rFonts w:cstheme="minorHAnsi"/>
          <w:sz w:val="24"/>
          <w:szCs w:val="24"/>
        </w:rPr>
        <w:t>erperanglah bahu-</w:t>
      </w:r>
      <w:r w:rsidRPr="00D9029C">
        <w:rPr>
          <w:rFonts w:cstheme="minorHAnsi"/>
          <w:sz w:val="24"/>
          <w:szCs w:val="24"/>
        </w:rPr>
        <w:t>membahu satu sama lain!</w:t>
      </w:r>
      <w:r w:rsidRPr="00D9029C">
        <w:rPr>
          <w:rFonts w:cstheme="minorHAnsi"/>
          <w:sz w:val="24"/>
          <w:szCs w:val="24"/>
          <w:lang w:val="id-ID"/>
        </w:rPr>
        <w:t xml:space="preserve"> B</w:t>
      </w:r>
      <w:r w:rsidR="009075A6" w:rsidRPr="00D9029C">
        <w:rPr>
          <w:rFonts w:cstheme="minorHAnsi"/>
          <w:sz w:val="24"/>
          <w:szCs w:val="24"/>
        </w:rPr>
        <w:t xml:space="preserve">ertakwalah pada Allah. </w:t>
      </w:r>
      <w:r w:rsidR="00BC2008" w:rsidRPr="00D9029C">
        <w:rPr>
          <w:rFonts w:cstheme="minorHAnsi"/>
          <w:sz w:val="24"/>
          <w:szCs w:val="24"/>
          <w:lang w:val="id-ID"/>
        </w:rPr>
        <w:t>Jika k</w:t>
      </w:r>
      <w:r w:rsidR="009075A6" w:rsidRPr="00D9029C">
        <w:rPr>
          <w:rFonts w:cstheme="minorHAnsi"/>
          <w:sz w:val="24"/>
          <w:szCs w:val="24"/>
        </w:rPr>
        <w:t xml:space="preserve">alian </w:t>
      </w:r>
      <w:r w:rsidR="00BC2008" w:rsidRPr="00D9029C">
        <w:rPr>
          <w:rFonts w:cstheme="minorHAnsi"/>
          <w:sz w:val="24"/>
          <w:szCs w:val="24"/>
          <w:lang w:val="id-ID"/>
        </w:rPr>
        <w:t xml:space="preserve">telah </w:t>
      </w:r>
      <w:r w:rsidRPr="00D9029C">
        <w:rPr>
          <w:rFonts w:cstheme="minorHAnsi"/>
          <w:sz w:val="24"/>
          <w:szCs w:val="24"/>
        </w:rPr>
        <w:t>menyaksikan bahwa perang</w:t>
      </w:r>
      <w:r w:rsidR="009075A6" w:rsidRPr="00D9029C">
        <w:rPr>
          <w:rFonts w:cstheme="minorHAnsi"/>
          <w:sz w:val="24"/>
          <w:szCs w:val="24"/>
        </w:rPr>
        <w:t xml:space="preserve"> sedang berlangsung dan berkecamuk</w:t>
      </w:r>
      <w:r w:rsidR="00BC2008" w:rsidRPr="00D9029C">
        <w:rPr>
          <w:rFonts w:cstheme="minorHAnsi"/>
          <w:sz w:val="24"/>
          <w:szCs w:val="24"/>
          <w:lang w:val="id-ID"/>
        </w:rPr>
        <w:t xml:space="preserve"> sepenuh kekuatan, sementara </w:t>
      </w:r>
      <w:r w:rsidR="009075A6" w:rsidRPr="00D9029C">
        <w:rPr>
          <w:rFonts w:cstheme="minorHAnsi"/>
          <w:sz w:val="24"/>
          <w:szCs w:val="24"/>
        </w:rPr>
        <w:t>para penunggang kuda</w:t>
      </w:r>
      <w:r w:rsidR="00BC2008" w:rsidRPr="00D9029C">
        <w:rPr>
          <w:rFonts w:cstheme="minorHAnsi"/>
          <w:sz w:val="24"/>
          <w:szCs w:val="24"/>
          <w:lang w:val="id-ID"/>
        </w:rPr>
        <w:t xml:space="preserve"> pun</w:t>
      </w:r>
      <w:r w:rsidR="009075A6" w:rsidRPr="00D9029C">
        <w:rPr>
          <w:rFonts w:cstheme="minorHAnsi"/>
          <w:sz w:val="24"/>
          <w:szCs w:val="24"/>
        </w:rPr>
        <w:t xml:space="preserve"> sudah siap</w:t>
      </w:r>
      <w:r w:rsidR="00BC2008" w:rsidRPr="00D9029C">
        <w:rPr>
          <w:rFonts w:cstheme="minorHAnsi"/>
          <w:sz w:val="24"/>
          <w:szCs w:val="24"/>
          <w:lang w:val="id-ID"/>
        </w:rPr>
        <w:t xml:space="preserve"> maka t</w:t>
      </w:r>
      <w:r w:rsidR="009075A6" w:rsidRPr="00D9029C">
        <w:rPr>
          <w:rFonts w:cstheme="minorHAnsi"/>
          <w:sz w:val="24"/>
          <w:szCs w:val="24"/>
        </w:rPr>
        <w:t xml:space="preserve">erjunlah </w:t>
      </w:r>
      <w:r w:rsidR="00BC2008" w:rsidRPr="00D9029C">
        <w:rPr>
          <w:rFonts w:cstheme="minorHAnsi"/>
          <w:sz w:val="24"/>
          <w:szCs w:val="24"/>
          <w:lang w:val="id-ID"/>
        </w:rPr>
        <w:t>ke medan perang</w:t>
      </w:r>
      <w:r w:rsidR="009075A6" w:rsidRPr="00D9029C">
        <w:rPr>
          <w:rFonts w:cstheme="minorHAnsi"/>
          <w:sz w:val="24"/>
          <w:szCs w:val="24"/>
        </w:rPr>
        <w:t xml:space="preserve"> itu </w:t>
      </w:r>
      <w:r w:rsidR="0039000B" w:rsidRPr="00D9029C">
        <w:rPr>
          <w:rFonts w:cstheme="minorHAnsi"/>
          <w:sz w:val="24"/>
          <w:szCs w:val="24"/>
        </w:rPr>
        <w:t>untuk menghiasi akhirat kalian.’</w:t>
      </w:r>
    </w:p>
    <w:p w:rsidR="00607FCF" w:rsidRPr="00D9029C" w:rsidRDefault="0039000B" w:rsidP="007B72E5">
      <w:pPr>
        <w:ind w:firstLine="432"/>
        <w:jc w:val="both"/>
        <w:rPr>
          <w:rFonts w:cstheme="minorHAnsi"/>
          <w:sz w:val="24"/>
          <w:szCs w:val="24"/>
        </w:rPr>
      </w:pPr>
      <w:r w:rsidRPr="00D9029C">
        <w:rPr>
          <w:rFonts w:cstheme="minorHAnsi"/>
          <w:sz w:val="24"/>
          <w:szCs w:val="24"/>
        </w:rPr>
        <w:t>Putra-</w:t>
      </w:r>
      <w:r w:rsidR="009075A6" w:rsidRPr="00D9029C">
        <w:rPr>
          <w:rFonts w:cstheme="minorHAnsi"/>
          <w:sz w:val="24"/>
          <w:szCs w:val="24"/>
        </w:rPr>
        <w:t xml:space="preserve">putra </w:t>
      </w:r>
      <w:r w:rsidR="001C1552" w:rsidRPr="00D9029C">
        <w:rPr>
          <w:rFonts w:cstheme="minorHAnsi"/>
          <w:sz w:val="24"/>
          <w:szCs w:val="24"/>
        </w:rPr>
        <w:t xml:space="preserve">Hadhrat </w:t>
      </w:r>
      <w:r w:rsidR="009075A6" w:rsidRPr="00D9029C">
        <w:rPr>
          <w:rFonts w:cstheme="minorHAnsi"/>
          <w:sz w:val="24"/>
          <w:szCs w:val="24"/>
        </w:rPr>
        <w:t xml:space="preserve">Khansa mengamalkan wasiyat </w:t>
      </w:r>
      <w:r w:rsidRPr="00D9029C">
        <w:rPr>
          <w:rFonts w:cstheme="minorHAnsi"/>
          <w:sz w:val="24"/>
          <w:szCs w:val="24"/>
          <w:lang w:val="id-ID"/>
        </w:rPr>
        <w:t>mereka</w:t>
      </w:r>
      <w:r w:rsidR="009075A6" w:rsidRPr="00D9029C">
        <w:rPr>
          <w:rFonts w:cstheme="minorHAnsi"/>
          <w:sz w:val="24"/>
          <w:szCs w:val="24"/>
        </w:rPr>
        <w:t xml:space="preserve"> lalu memacu kuda</w:t>
      </w:r>
      <w:r w:rsidRPr="00D9029C">
        <w:rPr>
          <w:rFonts w:cstheme="minorHAnsi"/>
          <w:sz w:val="24"/>
          <w:szCs w:val="24"/>
          <w:lang w:val="id-ID"/>
        </w:rPr>
        <w:t xml:space="preserve"> masing-masing sembari</w:t>
      </w:r>
      <w:r w:rsidR="009075A6" w:rsidRPr="00D9029C">
        <w:rPr>
          <w:rFonts w:cstheme="minorHAnsi"/>
          <w:sz w:val="24"/>
          <w:szCs w:val="24"/>
        </w:rPr>
        <w:t xml:space="preserve"> membaca </w:t>
      </w:r>
      <w:r w:rsidRPr="00D9029C">
        <w:rPr>
          <w:rFonts w:cstheme="minorHAnsi"/>
          <w:sz w:val="24"/>
          <w:szCs w:val="24"/>
          <w:lang w:val="id-ID"/>
        </w:rPr>
        <w:t xml:space="preserve">bait-bait syair yang biasa dikutip dalam rangka </w:t>
      </w:r>
      <w:r w:rsidR="009075A6" w:rsidRPr="00D9029C">
        <w:rPr>
          <w:rFonts w:cstheme="minorHAnsi"/>
          <w:sz w:val="24"/>
          <w:szCs w:val="24"/>
        </w:rPr>
        <w:t>terjun ke medan perang</w:t>
      </w:r>
      <w:r w:rsidRPr="00D9029C">
        <w:rPr>
          <w:rFonts w:cstheme="minorHAnsi"/>
          <w:sz w:val="24"/>
          <w:szCs w:val="24"/>
          <w:lang w:val="id-ID"/>
        </w:rPr>
        <w:t xml:space="preserve"> [demi menaikkan semangat tempur]</w:t>
      </w:r>
      <w:r w:rsidR="009075A6" w:rsidRPr="00D9029C">
        <w:rPr>
          <w:rFonts w:cstheme="minorHAnsi"/>
          <w:sz w:val="24"/>
          <w:szCs w:val="24"/>
        </w:rPr>
        <w:t>. Mereka berperang dengan gagah berani dan syahid dalam perang itu. Hari itu bendera Islam berkibar di Qad</w:t>
      </w:r>
      <w:r w:rsidRPr="00D9029C">
        <w:rPr>
          <w:rFonts w:cstheme="minorHAnsi"/>
          <w:sz w:val="24"/>
          <w:szCs w:val="24"/>
          <w:lang w:val="id-ID"/>
        </w:rPr>
        <w:t>i</w:t>
      </w:r>
      <w:r w:rsidR="009075A6" w:rsidRPr="00D9029C">
        <w:rPr>
          <w:rFonts w:cstheme="minorHAnsi"/>
          <w:sz w:val="24"/>
          <w:szCs w:val="24"/>
        </w:rPr>
        <w:t xml:space="preserve">siyah sebelum petang. </w:t>
      </w:r>
    </w:p>
    <w:p w:rsidR="001A1688" w:rsidRPr="00D9029C" w:rsidRDefault="001C1552" w:rsidP="00EC3C99">
      <w:pPr>
        <w:ind w:firstLine="432"/>
        <w:jc w:val="both"/>
        <w:rPr>
          <w:rFonts w:cstheme="minorHAnsi"/>
          <w:sz w:val="24"/>
          <w:szCs w:val="24"/>
          <w:lang w:val="id-ID"/>
        </w:rPr>
      </w:pPr>
      <w:r w:rsidRPr="00D9029C">
        <w:rPr>
          <w:rFonts w:cstheme="minorHAnsi"/>
          <w:sz w:val="24"/>
          <w:szCs w:val="24"/>
        </w:rPr>
        <w:t>Hadhrat</w:t>
      </w:r>
      <w:r w:rsidR="009075A6" w:rsidRPr="00D9029C">
        <w:rPr>
          <w:rFonts w:cstheme="minorHAnsi"/>
          <w:sz w:val="24"/>
          <w:szCs w:val="24"/>
        </w:rPr>
        <w:t xml:space="preserve"> Khansa diberitahu bahwa keempat putra beliau syahid. Beliau bersabda</w:t>
      </w:r>
      <w:r w:rsidR="009F2B76" w:rsidRPr="00D9029C">
        <w:rPr>
          <w:rFonts w:cstheme="minorHAnsi"/>
          <w:sz w:val="24"/>
          <w:szCs w:val="24"/>
          <w:lang w:val="id-ID"/>
        </w:rPr>
        <w:t xml:space="preserve">, </w:t>
      </w:r>
      <w:r w:rsidR="009F2B76" w:rsidRPr="00D9029C">
        <w:rPr>
          <w:rFonts w:cstheme="minorHAnsi"/>
          <w:b/>
          <w:bCs/>
          <w:sz w:val="24"/>
          <w:szCs w:val="24"/>
          <w:rtl/>
          <w:lang w:val="id-ID" w:bidi="ar-AE"/>
        </w:rPr>
        <w:t>“الحمد لله الذي شَرَّفَنِي باستشهادهم، وأرجو من ربي أن يَجمَعني بهم في مُستَقرِّ رحمته“.</w:t>
      </w:r>
      <w:r w:rsidR="009F2B76" w:rsidRPr="00D9029C">
        <w:rPr>
          <w:rFonts w:cstheme="minorHAnsi"/>
          <w:sz w:val="24"/>
          <w:szCs w:val="24"/>
        </w:rPr>
        <w:t xml:space="preserve"> </w:t>
      </w:r>
      <w:r w:rsidR="009075A6" w:rsidRPr="00D9029C">
        <w:rPr>
          <w:rFonts w:cstheme="minorHAnsi"/>
          <w:sz w:val="24"/>
          <w:szCs w:val="24"/>
        </w:rPr>
        <w:t xml:space="preserve"> </w:t>
      </w:r>
      <w:r w:rsidR="009757FB" w:rsidRPr="00D9029C">
        <w:rPr>
          <w:rFonts w:cstheme="minorHAnsi"/>
          <w:sz w:val="24"/>
          <w:szCs w:val="24"/>
          <w:lang w:val="id-ID"/>
        </w:rPr>
        <w:t>‘Saya</w:t>
      </w:r>
      <w:r w:rsidR="009075A6" w:rsidRPr="00D9029C">
        <w:rPr>
          <w:rFonts w:cstheme="minorHAnsi"/>
          <w:sz w:val="24"/>
          <w:szCs w:val="24"/>
        </w:rPr>
        <w:t xml:space="preserve"> bersyukur </w:t>
      </w:r>
      <w:r w:rsidR="009757FB" w:rsidRPr="00D9029C">
        <w:rPr>
          <w:rFonts w:cstheme="minorHAnsi"/>
          <w:sz w:val="24"/>
          <w:szCs w:val="24"/>
          <w:lang w:val="id-ID"/>
        </w:rPr>
        <w:t>ke</w:t>
      </w:r>
      <w:r w:rsidR="009075A6" w:rsidRPr="00D9029C">
        <w:rPr>
          <w:rFonts w:cstheme="minorHAnsi"/>
          <w:sz w:val="24"/>
          <w:szCs w:val="24"/>
        </w:rPr>
        <w:t xml:space="preserve">pada Allah karena Dia telah menganugrahi mereka kesyahidan. </w:t>
      </w:r>
      <w:r w:rsidR="009757FB" w:rsidRPr="00D9029C">
        <w:rPr>
          <w:rFonts w:cstheme="minorHAnsi"/>
          <w:sz w:val="24"/>
          <w:szCs w:val="24"/>
          <w:lang w:val="id-ID"/>
        </w:rPr>
        <w:t>S</w:t>
      </w:r>
      <w:r w:rsidR="009075A6" w:rsidRPr="00D9029C">
        <w:rPr>
          <w:rFonts w:cstheme="minorHAnsi"/>
          <w:sz w:val="24"/>
          <w:szCs w:val="24"/>
        </w:rPr>
        <w:t>uatu ke</w:t>
      </w:r>
      <w:r w:rsidR="009757FB" w:rsidRPr="00D9029C">
        <w:rPr>
          <w:rFonts w:cstheme="minorHAnsi"/>
          <w:sz w:val="24"/>
          <w:szCs w:val="24"/>
          <w:lang w:val="id-ID"/>
        </w:rPr>
        <w:t>hormat</w:t>
      </w:r>
      <w:r w:rsidR="009075A6" w:rsidRPr="00D9029C">
        <w:rPr>
          <w:rFonts w:cstheme="minorHAnsi"/>
          <w:sz w:val="24"/>
          <w:szCs w:val="24"/>
        </w:rPr>
        <w:t>an bagi</w:t>
      </w:r>
      <w:r w:rsidR="009757FB" w:rsidRPr="00D9029C">
        <w:rPr>
          <w:rFonts w:cstheme="minorHAnsi"/>
          <w:sz w:val="24"/>
          <w:szCs w:val="24"/>
          <w:lang w:val="id-ID"/>
        </w:rPr>
        <w:t xml:space="preserve"> saya</w:t>
      </w:r>
      <w:r w:rsidR="009075A6" w:rsidRPr="00D9029C">
        <w:rPr>
          <w:rFonts w:cstheme="minorHAnsi"/>
          <w:sz w:val="24"/>
          <w:szCs w:val="24"/>
        </w:rPr>
        <w:t xml:space="preserve"> bahwa mereka b</w:t>
      </w:r>
      <w:r w:rsidR="009757FB" w:rsidRPr="00D9029C">
        <w:rPr>
          <w:rFonts w:cstheme="minorHAnsi"/>
          <w:sz w:val="24"/>
          <w:szCs w:val="24"/>
        </w:rPr>
        <w:t>erkurban di jalan kebenaran. Saya</w:t>
      </w:r>
      <w:r w:rsidR="009075A6" w:rsidRPr="00D9029C">
        <w:rPr>
          <w:rFonts w:cstheme="minorHAnsi"/>
          <w:sz w:val="24"/>
          <w:szCs w:val="24"/>
        </w:rPr>
        <w:t xml:space="preserve"> berharap bahwa Allah Taala pasti akan mengumpulkan</w:t>
      </w:r>
      <w:r w:rsidR="007B72E5" w:rsidRPr="00D9029C">
        <w:rPr>
          <w:rFonts w:cstheme="minorHAnsi"/>
          <w:sz w:val="24"/>
          <w:szCs w:val="24"/>
        </w:rPr>
        <w:t xml:space="preserve"> kami dalam naungan rahmat-Nya.</w:t>
      </w:r>
      <w:r w:rsidR="00626E7B" w:rsidRPr="00D9029C">
        <w:rPr>
          <w:rFonts w:cstheme="minorHAnsi"/>
          <w:sz w:val="24"/>
          <w:szCs w:val="24"/>
          <w:lang w:val="id-ID"/>
        </w:rPr>
        <w:t>’”</w:t>
      </w:r>
      <w:r w:rsidR="00605900" w:rsidRPr="00D9029C">
        <w:rPr>
          <w:rStyle w:val="FootnoteReference"/>
          <w:rFonts w:cstheme="minorHAnsi"/>
          <w:sz w:val="24"/>
          <w:szCs w:val="24"/>
          <w:lang w:val="id-ID"/>
        </w:rPr>
        <w:footnoteReference w:id="6"/>
      </w:r>
    </w:p>
    <w:p w:rsidR="00917B77" w:rsidRPr="00D9029C" w:rsidRDefault="009075A6" w:rsidP="00EC3C99">
      <w:pPr>
        <w:ind w:firstLine="432"/>
        <w:jc w:val="both"/>
        <w:rPr>
          <w:rStyle w:val="rvts8"/>
          <w:rFonts w:cstheme="minorHAnsi"/>
          <w:i w:val="0"/>
          <w:sz w:val="24"/>
          <w:szCs w:val="24"/>
        </w:rPr>
      </w:pPr>
      <w:r w:rsidRPr="00D9029C">
        <w:rPr>
          <w:rFonts w:cstheme="minorHAnsi"/>
          <w:sz w:val="24"/>
          <w:szCs w:val="24"/>
        </w:rPr>
        <w:t>Setelah me</w:t>
      </w:r>
      <w:r w:rsidR="002852C7" w:rsidRPr="00D9029C">
        <w:rPr>
          <w:rFonts w:cstheme="minorHAnsi"/>
          <w:sz w:val="24"/>
          <w:szCs w:val="24"/>
          <w:lang w:val="id-ID"/>
        </w:rPr>
        <w:t>mperoleh kemenangan di</w:t>
      </w:r>
      <w:r w:rsidRPr="00D9029C">
        <w:rPr>
          <w:rFonts w:cstheme="minorHAnsi"/>
          <w:sz w:val="24"/>
          <w:szCs w:val="24"/>
        </w:rPr>
        <w:t xml:space="preserve"> Qad</w:t>
      </w:r>
      <w:r w:rsidR="002852C7" w:rsidRPr="00D9029C">
        <w:rPr>
          <w:rFonts w:cstheme="minorHAnsi"/>
          <w:sz w:val="24"/>
          <w:szCs w:val="24"/>
          <w:lang w:val="id-ID"/>
        </w:rPr>
        <w:t>i</w:t>
      </w:r>
      <w:r w:rsidRPr="00D9029C">
        <w:rPr>
          <w:rFonts w:cstheme="minorHAnsi"/>
          <w:sz w:val="24"/>
          <w:szCs w:val="24"/>
        </w:rPr>
        <w:t>siyah</w:t>
      </w:r>
      <w:r w:rsidR="002852C7" w:rsidRPr="00D9029C">
        <w:rPr>
          <w:rFonts w:cstheme="minorHAnsi"/>
          <w:sz w:val="24"/>
          <w:szCs w:val="24"/>
          <w:lang w:val="id-ID"/>
        </w:rPr>
        <w:t>,</w:t>
      </w:r>
      <w:r w:rsidRPr="00D9029C">
        <w:rPr>
          <w:rFonts w:cstheme="minorHAnsi"/>
          <w:sz w:val="24"/>
          <w:szCs w:val="24"/>
        </w:rPr>
        <w:t xml:space="preserve"> pasukan Islam </w:t>
      </w:r>
      <w:r w:rsidR="00363A0F" w:rsidRPr="00D9029C">
        <w:rPr>
          <w:rFonts w:cstheme="minorHAnsi"/>
          <w:sz w:val="24"/>
          <w:szCs w:val="24"/>
          <w:lang w:val="id-ID"/>
        </w:rPr>
        <w:t xml:space="preserve">memenangkan perang lagi di </w:t>
      </w:r>
      <w:r w:rsidRPr="00D9029C">
        <w:rPr>
          <w:rFonts w:cstheme="minorHAnsi"/>
          <w:sz w:val="24"/>
          <w:szCs w:val="24"/>
        </w:rPr>
        <w:t>Babil</w:t>
      </w:r>
      <w:r w:rsidR="001A1688" w:rsidRPr="00D9029C">
        <w:rPr>
          <w:rFonts w:cstheme="minorHAnsi"/>
          <w:sz w:val="24"/>
          <w:szCs w:val="24"/>
          <w:lang w:val="id-ID"/>
        </w:rPr>
        <w:t xml:space="preserve"> (Babylon)</w:t>
      </w:r>
      <w:r w:rsidR="00363A0F" w:rsidRPr="00D9029C">
        <w:rPr>
          <w:rFonts w:cstheme="minorHAnsi"/>
          <w:sz w:val="24"/>
          <w:szCs w:val="24"/>
          <w:lang w:val="id-ID"/>
        </w:rPr>
        <w:t xml:space="preserve"> dan </w:t>
      </w:r>
      <w:r w:rsidR="00363A0F" w:rsidRPr="00D9029C">
        <w:rPr>
          <w:rFonts w:cstheme="minorHAnsi"/>
          <w:sz w:val="24"/>
          <w:szCs w:val="24"/>
        </w:rPr>
        <w:t>menguasai</w:t>
      </w:r>
      <w:r w:rsidR="00363A0F" w:rsidRPr="00D9029C">
        <w:rPr>
          <w:rFonts w:cstheme="minorHAnsi"/>
          <w:sz w:val="24"/>
          <w:szCs w:val="24"/>
          <w:lang w:val="id-ID"/>
        </w:rPr>
        <w:t>nya</w:t>
      </w:r>
      <w:r w:rsidRPr="00D9029C">
        <w:rPr>
          <w:rFonts w:cstheme="minorHAnsi"/>
          <w:sz w:val="24"/>
          <w:szCs w:val="24"/>
        </w:rPr>
        <w:t xml:space="preserve">. Babil adalah kota lama Irak sekarang </w:t>
      </w:r>
      <w:r w:rsidR="002852C7" w:rsidRPr="00D9029C">
        <w:rPr>
          <w:rFonts w:cstheme="minorHAnsi"/>
          <w:sz w:val="24"/>
          <w:szCs w:val="24"/>
          <w:lang w:val="id-ID"/>
        </w:rPr>
        <w:t xml:space="preserve">dan </w:t>
      </w:r>
      <w:r w:rsidRPr="00D9029C">
        <w:rPr>
          <w:rFonts w:cstheme="minorHAnsi"/>
          <w:sz w:val="24"/>
          <w:szCs w:val="24"/>
        </w:rPr>
        <w:t xml:space="preserve">tentangnya disebutkan dalam </w:t>
      </w:r>
      <w:r w:rsidR="002852C7" w:rsidRPr="00D9029C">
        <w:rPr>
          <w:rFonts w:cstheme="minorHAnsi"/>
          <w:sz w:val="24"/>
          <w:szCs w:val="24"/>
          <w:lang w:val="id-ID"/>
        </w:rPr>
        <w:t>Al-</w:t>
      </w:r>
      <w:r w:rsidRPr="00D9029C">
        <w:rPr>
          <w:rFonts w:cstheme="minorHAnsi"/>
          <w:sz w:val="24"/>
          <w:szCs w:val="24"/>
        </w:rPr>
        <w:t>Quran dalam pembahasan Harut dan Marut</w:t>
      </w:r>
      <w:r w:rsidR="002852C7" w:rsidRPr="00D9029C">
        <w:rPr>
          <w:rFonts w:cstheme="minorHAnsi"/>
          <w:sz w:val="24"/>
          <w:szCs w:val="24"/>
          <w:lang w:val="id-ID"/>
        </w:rPr>
        <w:t xml:space="preserve">. </w:t>
      </w:r>
      <w:r w:rsidR="002852C7" w:rsidRPr="00D9029C">
        <w:rPr>
          <w:rFonts w:cstheme="minorHAnsi"/>
          <w:sz w:val="24"/>
          <w:szCs w:val="24"/>
        </w:rPr>
        <w:t xml:space="preserve">Kufah sekarang terletak di </w:t>
      </w:r>
      <w:r w:rsidR="002852C7" w:rsidRPr="00D9029C">
        <w:rPr>
          <w:rFonts w:cstheme="minorHAnsi"/>
          <w:sz w:val="24"/>
          <w:szCs w:val="24"/>
          <w:lang w:val="id-ID"/>
        </w:rPr>
        <w:t xml:space="preserve">wilayah </w:t>
      </w:r>
      <w:r w:rsidRPr="00D9029C">
        <w:rPr>
          <w:rFonts w:cstheme="minorHAnsi"/>
          <w:sz w:val="24"/>
          <w:szCs w:val="24"/>
        </w:rPr>
        <w:t>Babil.</w:t>
      </w:r>
      <w:r w:rsidR="00917B77" w:rsidRPr="00D9029C">
        <w:rPr>
          <w:rFonts w:cstheme="minorHAnsi"/>
          <w:sz w:val="24"/>
          <w:szCs w:val="24"/>
          <w:lang w:val="id-ID"/>
        </w:rPr>
        <w:t xml:space="preserve"> </w:t>
      </w:r>
      <w:r w:rsidR="00EC3C99" w:rsidRPr="00D9029C">
        <w:rPr>
          <w:rFonts w:cstheme="minorHAnsi"/>
          <w:sz w:val="24"/>
          <w:szCs w:val="24"/>
          <w:lang w:val="id-ID"/>
        </w:rPr>
        <w:t>Demikianlah yang tercantum dalam Kitab Mu’jamul Buldaan (</w:t>
      </w:r>
      <w:r w:rsidR="00EC3C99" w:rsidRPr="00D9029C">
        <w:rPr>
          <w:rFonts w:cstheme="minorHAnsi"/>
          <w:sz w:val="24"/>
          <w:szCs w:val="24"/>
        </w:rPr>
        <w:t>Ta</w:t>
      </w:r>
      <w:r w:rsidR="00EC3C99" w:rsidRPr="00D9029C">
        <w:rPr>
          <w:rFonts w:cstheme="minorHAnsi"/>
          <w:sz w:val="24"/>
          <w:szCs w:val="24"/>
          <w:lang w:val="id-ID"/>
        </w:rPr>
        <w:t>’</w:t>
      </w:r>
      <w:r w:rsidR="00EC3C99" w:rsidRPr="00D9029C">
        <w:rPr>
          <w:rFonts w:cstheme="minorHAnsi"/>
          <w:sz w:val="24"/>
          <w:szCs w:val="24"/>
        </w:rPr>
        <w:t>aruf</w:t>
      </w:r>
      <w:r w:rsidR="00EC3C99" w:rsidRPr="00D9029C">
        <w:rPr>
          <w:rFonts w:cstheme="minorHAnsi"/>
          <w:sz w:val="24"/>
          <w:szCs w:val="24"/>
          <w:lang w:val="id-ID"/>
        </w:rPr>
        <w:t xml:space="preserve"> atau Perkenalan megenai K</w:t>
      </w:r>
      <w:r w:rsidR="00EC3C99" w:rsidRPr="00D9029C">
        <w:rPr>
          <w:rFonts w:cstheme="minorHAnsi"/>
          <w:sz w:val="24"/>
          <w:szCs w:val="24"/>
        </w:rPr>
        <w:t>ota-</w:t>
      </w:r>
      <w:r w:rsidR="00EC3C99" w:rsidRPr="00D9029C">
        <w:rPr>
          <w:rFonts w:cstheme="minorHAnsi"/>
          <w:sz w:val="24"/>
          <w:szCs w:val="24"/>
          <w:lang w:val="id-ID"/>
        </w:rPr>
        <w:t>K</w:t>
      </w:r>
      <w:r w:rsidR="00EC3C99" w:rsidRPr="00D9029C">
        <w:rPr>
          <w:rFonts w:cstheme="minorHAnsi"/>
          <w:sz w:val="24"/>
          <w:szCs w:val="24"/>
        </w:rPr>
        <w:t>ota</w:t>
      </w:r>
      <w:r w:rsidR="00EC3C99" w:rsidRPr="00D9029C">
        <w:rPr>
          <w:rFonts w:cstheme="minorHAnsi"/>
          <w:sz w:val="24"/>
          <w:szCs w:val="24"/>
          <w:lang w:val="id-ID"/>
        </w:rPr>
        <w:t>)</w:t>
      </w:r>
      <w:r w:rsidR="00EC3C99" w:rsidRPr="00D9029C">
        <w:rPr>
          <w:rFonts w:cstheme="minorHAnsi"/>
          <w:sz w:val="24"/>
          <w:szCs w:val="24"/>
        </w:rPr>
        <w:t>.</w:t>
      </w:r>
      <w:r w:rsidR="00917B77" w:rsidRPr="00D9029C">
        <w:rPr>
          <w:rStyle w:val="FootnoteReference"/>
          <w:rFonts w:cstheme="minorHAnsi"/>
          <w:sz w:val="24"/>
          <w:szCs w:val="24"/>
        </w:rPr>
        <w:footnoteReference w:id="7"/>
      </w:r>
      <w:r w:rsidR="00EC3C99" w:rsidRPr="00D9029C">
        <w:rPr>
          <w:rFonts w:cstheme="minorHAnsi"/>
          <w:sz w:val="24"/>
          <w:szCs w:val="24"/>
        </w:rPr>
        <w:t xml:space="preserve"> </w:t>
      </w:r>
      <w:r w:rsidR="00EC3C99" w:rsidRPr="00D9029C">
        <w:rPr>
          <w:rFonts w:cstheme="minorHAnsi"/>
          <w:sz w:val="24"/>
          <w:szCs w:val="24"/>
          <w:lang w:val="id-ID"/>
        </w:rPr>
        <w:t>Disebutkan juga di sana bahwa l</w:t>
      </w:r>
      <w:r w:rsidR="00EC3C99" w:rsidRPr="00D9029C">
        <w:rPr>
          <w:rFonts w:cstheme="minorHAnsi"/>
          <w:sz w:val="24"/>
          <w:szCs w:val="24"/>
        </w:rPr>
        <w:t>asykar Islam melanjutkan ke daerah Kosah</w:t>
      </w:r>
      <w:r w:rsidR="00EC3C99" w:rsidRPr="00D9029C">
        <w:rPr>
          <w:rFonts w:cstheme="minorHAnsi"/>
          <w:sz w:val="24"/>
          <w:szCs w:val="24"/>
          <w:lang w:val="id-ID"/>
        </w:rPr>
        <w:t xml:space="preserve"> (Kusa)</w:t>
      </w:r>
      <w:r w:rsidR="00EC3C99" w:rsidRPr="00D9029C">
        <w:rPr>
          <w:rFonts w:cstheme="minorHAnsi"/>
          <w:sz w:val="24"/>
          <w:szCs w:val="24"/>
        </w:rPr>
        <w:t xml:space="preserve"> dan menguasainya. Ini adalah tempat Hadhrat Ibrahim </w:t>
      </w:r>
      <w:r w:rsidR="00EC3C99" w:rsidRPr="00D9029C">
        <w:rPr>
          <w:rFonts w:cstheme="minorHAnsi"/>
          <w:sz w:val="24"/>
          <w:szCs w:val="24"/>
          <w:lang w:val="id-ID"/>
        </w:rPr>
        <w:t>(</w:t>
      </w:r>
      <w:r w:rsidR="00EC3C99" w:rsidRPr="00D9029C">
        <w:rPr>
          <w:rFonts w:cstheme="minorHAnsi"/>
          <w:sz w:val="24"/>
          <w:szCs w:val="24"/>
        </w:rPr>
        <w:t>as</w:t>
      </w:r>
      <w:r w:rsidR="00EC3C99" w:rsidRPr="00D9029C">
        <w:rPr>
          <w:rFonts w:cstheme="minorHAnsi"/>
          <w:sz w:val="24"/>
          <w:szCs w:val="24"/>
          <w:lang w:val="id-ID"/>
        </w:rPr>
        <w:t>) dulu pernah</w:t>
      </w:r>
      <w:r w:rsidR="00EC3C99" w:rsidRPr="00D9029C">
        <w:rPr>
          <w:rFonts w:cstheme="minorHAnsi"/>
          <w:sz w:val="24"/>
          <w:szCs w:val="24"/>
        </w:rPr>
        <w:t xml:space="preserve"> dipenjara oleh Namrud. Penjara itu masih terjaga sampai saat itu</w:t>
      </w:r>
      <w:r w:rsidR="00EC3C99" w:rsidRPr="00D9029C">
        <w:rPr>
          <w:rFonts w:cstheme="minorHAnsi"/>
          <w:sz w:val="24"/>
          <w:szCs w:val="24"/>
          <w:lang w:val="id-ID"/>
        </w:rPr>
        <w:t xml:space="preserve"> yaitu saat Hadhrat Sa’d (ra) sampai di sana</w:t>
      </w:r>
      <w:r w:rsidR="00EC3C99" w:rsidRPr="00D9029C">
        <w:rPr>
          <w:rFonts w:cstheme="minorHAnsi"/>
          <w:sz w:val="24"/>
          <w:szCs w:val="24"/>
        </w:rPr>
        <w:t>. Sesampai</w:t>
      </w:r>
      <w:r w:rsidR="00EC3C99" w:rsidRPr="00D9029C">
        <w:rPr>
          <w:rFonts w:cstheme="minorHAnsi"/>
          <w:sz w:val="24"/>
          <w:szCs w:val="24"/>
          <w:lang w:val="id-ID"/>
        </w:rPr>
        <w:t xml:space="preserve">nya </w:t>
      </w:r>
      <w:r w:rsidR="00EC3C99" w:rsidRPr="00D9029C">
        <w:rPr>
          <w:rFonts w:cstheme="minorHAnsi"/>
          <w:sz w:val="24"/>
          <w:szCs w:val="24"/>
        </w:rPr>
        <w:t>di</w:t>
      </w:r>
      <w:r w:rsidR="00EC3C99" w:rsidRPr="00D9029C">
        <w:rPr>
          <w:rFonts w:cstheme="minorHAnsi"/>
          <w:sz w:val="24"/>
          <w:szCs w:val="24"/>
          <w:lang w:val="id-ID"/>
        </w:rPr>
        <w:t xml:space="preserve"> </w:t>
      </w:r>
      <w:r w:rsidR="00EC3C99" w:rsidRPr="00D9029C">
        <w:rPr>
          <w:rFonts w:cstheme="minorHAnsi"/>
          <w:sz w:val="24"/>
          <w:szCs w:val="24"/>
        </w:rPr>
        <w:t>sana</w:t>
      </w:r>
      <w:r w:rsidR="00EC3C99" w:rsidRPr="00D9029C">
        <w:rPr>
          <w:rFonts w:cstheme="minorHAnsi"/>
          <w:sz w:val="24"/>
          <w:szCs w:val="24"/>
          <w:lang w:val="id-ID"/>
        </w:rPr>
        <w:t>,</w:t>
      </w:r>
      <w:r w:rsidR="00EC3C99" w:rsidRPr="00D9029C">
        <w:rPr>
          <w:rFonts w:cstheme="minorHAnsi"/>
          <w:sz w:val="24"/>
          <w:szCs w:val="24"/>
        </w:rPr>
        <w:t xml:space="preserve"> Hadhrat Sa’d melihat penjara itu lalu menilawatkan ayat Quran</w:t>
      </w:r>
      <w:r w:rsidR="00EC3C99" w:rsidRPr="00D9029C">
        <w:rPr>
          <w:rFonts w:cstheme="minorHAnsi"/>
          <w:sz w:val="24"/>
          <w:szCs w:val="24"/>
          <w:lang w:val="id-ID"/>
        </w:rPr>
        <w:t xml:space="preserve">, </w:t>
      </w:r>
      <w:r w:rsidR="00EC3C99" w:rsidRPr="00D9029C">
        <w:rPr>
          <w:rFonts w:cstheme="minorHAnsi"/>
          <w:b/>
          <w:bCs/>
          <w:sz w:val="24"/>
          <w:szCs w:val="24"/>
          <w:rtl/>
          <w:lang w:bidi="ar-AE"/>
        </w:rPr>
        <w:t>وَتِلْكَ الْأَيَّامُ نُدَاوِلُهَا بَيْنَ النَّاسِ</w:t>
      </w:r>
      <w:r w:rsidR="00EC3C99" w:rsidRPr="00D9029C">
        <w:rPr>
          <w:rFonts w:cstheme="minorHAnsi"/>
          <w:sz w:val="24"/>
          <w:szCs w:val="24"/>
          <w:lang w:bidi="ur-PK"/>
        </w:rPr>
        <w:t xml:space="preserve"> Artinya,</w:t>
      </w:r>
      <w:r w:rsidR="00EC3C99" w:rsidRPr="00D9029C">
        <w:rPr>
          <w:rFonts w:cstheme="minorHAnsi"/>
          <w:sz w:val="24"/>
          <w:szCs w:val="24"/>
          <w:lang w:val="id-ID" w:bidi="ur-PK"/>
        </w:rPr>
        <w:t xml:space="preserve"> ‘H</w:t>
      </w:r>
      <w:r w:rsidR="00EC3C99" w:rsidRPr="00D9029C">
        <w:rPr>
          <w:rStyle w:val="rvts7"/>
          <w:rFonts w:cstheme="minorHAnsi"/>
          <w:sz w:val="24"/>
          <w:szCs w:val="24"/>
        </w:rPr>
        <w:t>ari-hari itu Kami pergilirkan di antara manusia</w:t>
      </w:r>
      <w:r w:rsidR="00EC3C99" w:rsidRPr="00D9029C">
        <w:rPr>
          <w:rStyle w:val="Hyperlink"/>
          <w:rFonts w:cstheme="minorHAnsi"/>
          <w:color w:val="auto"/>
          <w:sz w:val="24"/>
          <w:szCs w:val="24"/>
        </w:rPr>
        <w:t xml:space="preserve"> </w:t>
      </w:r>
      <w:r w:rsidR="00EC3C99" w:rsidRPr="00D9029C">
        <w:rPr>
          <w:rStyle w:val="rvts8"/>
          <w:rFonts w:cstheme="minorHAnsi"/>
          <w:sz w:val="24"/>
          <w:szCs w:val="24"/>
        </w:rPr>
        <w:t>supaya mereka mendapat nasihat.</w:t>
      </w:r>
      <w:r w:rsidR="00EC3C99" w:rsidRPr="00D9029C">
        <w:rPr>
          <w:rStyle w:val="rvts8"/>
          <w:rFonts w:cstheme="minorHAnsi"/>
          <w:sz w:val="24"/>
          <w:szCs w:val="24"/>
          <w:lang w:val="id-ID"/>
        </w:rPr>
        <w:t xml:space="preserve">’ </w:t>
      </w:r>
      <w:r w:rsidR="00EC3C99" w:rsidRPr="00D9029C">
        <w:rPr>
          <w:rStyle w:val="rvts8"/>
          <w:rFonts w:cstheme="minorHAnsi"/>
          <w:i w:val="0"/>
          <w:sz w:val="24"/>
          <w:szCs w:val="24"/>
          <w:lang w:val="id-ID"/>
        </w:rPr>
        <w:t>(Surah Aali Imran, 3:141)</w:t>
      </w:r>
      <w:r w:rsidR="00917B77" w:rsidRPr="00D9029C">
        <w:rPr>
          <w:rStyle w:val="rvts8"/>
          <w:rFonts w:cstheme="minorHAnsi"/>
          <w:i w:val="0"/>
          <w:sz w:val="24"/>
          <w:szCs w:val="24"/>
          <w:lang w:val="id-ID"/>
        </w:rPr>
        <w:t xml:space="preserve"> </w:t>
      </w:r>
      <w:r w:rsidR="006C2CFC" w:rsidRPr="00D9029C">
        <w:rPr>
          <w:rStyle w:val="rvts8"/>
          <w:rFonts w:cstheme="minorHAnsi"/>
          <w:i w:val="0"/>
          <w:sz w:val="24"/>
          <w:szCs w:val="24"/>
        </w:rPr>
        <w:t>Kemudian mereka terus bergerak maju dari Kosah dan sampailah di kota yang bernama Bahr</w:t>
      </w:r>
      <w:r w:rsidR="006C2CFC" w:rsidRPr="00D9029C">
        <w:rPr>
          <w:rStyle w:val="rvts8"/>
          <w:rFonts w:cstheme="minorHAnsi"/>
          <w:i w:val="0"/>
          <w:sz w:val="24"/>
          <w:szCs w:val="24"/>
          <w:lang w:val="id-ID"/>
        </w:rPr>
        <w:t>ah Syer</w:t>
      </w:r>
      <w:r w:rsidR="006C2CFC" w:rsidRPr="00D9029C">
        <w:rPr>
          <w:rStyle w:val="rvts8"/>
          <w:rFonts w:cstheme="minorHAnsi"/>
          <w:i w:val="0"/>
          <w:sz w:val="24"/>
          <w:szCs w:val="24"/>
        </w:rPr>
        <w:t xml:space="preserve">. </w:t>
      </w:r>
    </w:p>
    <w:p w:rsidR="006C2CFC" w:rsidRPr="00D9029C" w:rsidRDefault="006C2CFC" w:rsidP="00EC3C99">
      <w:pPr>
        <w:ind w:firstLine="432"/>
        <w:jc w:val="both"/>
        <w:rPr>
          <w:rStyle w:val="rvts8"/>
          <w:rFonts w:cstheme="minorHAnsi"/>
          <w:i w:val="0"/>
          <w:sz w:val="24"/>
          <w:szCs w:val="24"/>
        </w:rPr>
      </w:pPr>
      <w:r w:rsidRPr="00D9029C">
        <w:rPr>
          <w:rStyle w:val="rvts8"/>
          <w:rFonts w:cstheme="minorHAnsi"/>
          <w:i w:val="0"/>
          <w:sz w:val="24"/>
          <w:szCs w:val="24"/>
        </w:rPr>
        <w:t xml:space="preserve">Menurut </w:t>
      </w:r>
      <w:r w:rsidRPr="00D9029C">
        <w:rPr>
          <w:rStyle w:val="rvts8"/>
          <w:rFonts w:cstheme="minorHAnsi"/>
          <w:sz w:val="24"/>
          <w:szCs w:val="24"/>
        </w:rPr>
        <w:t xml:space="preserve">Mu’jamul </w:t>
      </w:r>
      <w:r w:rsidRPr="00D9029C">
        <w:rPr>
          <w:rStyle w:val="rvts8"/>
          <w:rFonts w:cstheme="minorHAnsi"/>
          <w:sz w:val="24"/>
          <w:szCs w:val="24"/>
          <w:lang w:val="id-ID"/>
        </w:rPr>
        <w:t>B</w:t>
      </w:r>
      <w:r w:rsidRPr="00D9029C">
        <w:rPr>
          <w:rStyle w:val="rvts8"/>
          <w:rFonts w:cstheme="minorHAnsi"/>
          <w:sz w:val="24"/>
          <w:szCs w:val="24"/>
        </w:rPr>
        <w:t>uldaan</w:t>
      </w:r>
      <w:r w:rsidR="0010557B" w:rsidRPr="00D9029C">
        <w:rPr>
          <w:rStyle w:val="rvts8"/>
          <w:rFonts w:cstheme="minorHAnsi"/>
          <w:i w:val="0"/>
          <w:sz w:val="24"/>
          <w:szCs w:val="24"/>
        </w:rPr>
        <w:t xml:space="preserve"> - </w:t>
      </w:r>
      <w:r w:rsidRPr="00D9029C">
        <w:rPr>
          <w:rStyle w:val="rvts8"/>
          <w:rFonts w:cstheme="minorHAnsi"/>
          <w:i w:val="0"/>
          <w:sz w:val="24"/>
          <w:szCs w:val="24"/>
        </w:rPr>
        <w:t>yang merupakan</w:t>
      </w:r>
      <w:r w:rsidRPr="00D9029C">
        <w:rPr>
          <w:rStyle w:val="rvts8"/>
          <w:rFonts w:cstheme="minorHAnsi"/>
          <w:i w:val="0"/>
          <w:sz w:val="24"/>
          <w:szCs w:val="24"/>
          <w:lang w:val="id-ID"/>
        </w:rPr>
        <w:t xml:space="preserve"> tulisan mengenai</w:t>
      </w:r>
      <w:r w:rsidRPr="00D9029C">
        <w:rPr>
          <w:rStyle w:val="rvts8"/>
          <w:rFonts w:cstheme="minorHAnsi"/>
          <w:i w:val="0"/>
          <w:sz w:val="24"/>
          <w:szCs w:val="24"/>
        </w:rPr>
        <w:t xml:space="preserve"> mu’jam</w:t>
      </w:r>
      <w:r w:rsidRPr="00D9029C">
        <w:rPr>
          <w:rStyle w:val="rvts8"/>
          <w:rFonts w:cstheme="minorHAnsi"/>
          <w:i w:val="0"/>
          <w:sz w:val="24"/>
          <w:szCs w:val="24"/>
          <w:lang w:val="id-ID"/>
        </w:rPr>
        <w:t xml:space="preserve"> atau kumpulan pengetahuan mengenai</w:t>
      </w:r>
      <w:r w:rsidR="0010557B" w:rsidRPr="00D9029C">
        <w:rPr>
          <w:rStyle w:val="rvts8"/>
          <w:rFonts w:cstheme="minorHAnsi"/>
          <w:i w:val="0"/>
          <w:sz w:val="24"/>
          <w:szCs w:val="24"/>
        </w:rPr>
        <w:t xml:space="preserve"> kota-kota</w:t>
      </w:r>
      <w:r w:rsidR="0010557B" w:rsidRPr="00D9029C">
        <w:rPr>
          <w:rStyle w:val="rvts8"/>
          <w:rFonts w:cstheme="minorHAnsi"/>
          <w:i w:val="0"/>
          <w:sz w:val="24"/>
          <w:szCs w:val="24"/>
          <w:lang w:val="id-ID"/>
        </w:rPr>
        <w:t xml:space="preserve"> </w:t>
      </w:r>
      <w:r w:rsidR="0010557B" w:rsidRPr="00D9029C">
        <w:rPr>
          <w:rStyle w:val="rvts8"/>
          <w:rFonts w:cstheme="minorHAnsi"/>
          <w:i w:val="0"/>
          <w:sz w:val="24"/>
          <w:szCs w:val="24"/>
        </w:rPr>
        <w:t xml:space="preserve">- </w:t>
      </w:r>
      <w:r w:rsidRPr="00D9029C">
        <w:rPr>
          <w:rStyle w:val="rvts8"/>
          <w:rFonts w:cstheme="minorHAnsi"/>
          <w:i w:val="0"/>
          <w:sz w:val="24"/>
          <w:szCs w:val="24"/>
        </w:rPr>
        <w:t>kota itu bernama Bah</w:t>
      </w:r>
      <w:r w:rsidR="00C37CD8" w:rsidRPr="00D9029C">
        <w:rPr>
          <w:rStyle w:val="rvts8"/>
          <w:rFonts w:cstheme="minorHAnsi"/>
          <w:i w:val="0"/>
          <w:sz w:val="24"/>
          <w:szCs w:val="24"/>
          <w:lang w:val="id-ID"/>
        </w:rPr>
        <w:t>u</w:t>
      </w:r>
      <w:r w:rsidRPr="00D9029C">
        <w:rPr>
          <w:rStyle w:val="rvts8"/>
          <w:rFonts w:cstheme="minorHAnsi"/>
          <w:i w:val="0"/>
          <w:sz w:val="24"/>
          <w:szCs w:val="24"/>
          <w:lang w:val="id-ID"/>
        </w:rPr>
        <w:t>r</w:t>
      </w:r>
      <w:r w:rsidRPr="00D9029C">
        <w:rPr>
          <w:rStyle w:val="rvts8"/>
          <w:rFonts w:cstheme="minorHAnsi"/>
          <w:i w:val="0"/>
          <w:sz w:val="24"/>
          <w:szCs w:val="24"/>
        </w:rPr>
        <w:t>asir</w:t>
      </w:r>
      <w:r w:rsidR="0010557B" w:rsidRPr="00D9029C">
        <w:rPr>
          <w:rStyle w:val="rvts8"/>
          <w:rFonts w:cstheme="minorHAnsi"/>
          <w:i w:val="0"/>
          <w:sz w:val="24"/>
          <w:szCs w:val="24"/>
          <w:lang w:val="id-ID"/>
        </w:rPr>
        <w:t xml:space="preserve"> (</w:t>
      </w:r>
      <w:r w:rsidR="0010557B" w:rsidRPr="00D9029C">
        <w:rPr>
          <w:rFonts w:cstheme="minorHAnsi"/>
          <w:sz w:val="24"/>
          <w:szCs w:val="24"/>
          <w:rtl/>
          <w:lang w:val="id-ID" w:bidi="ar-AE"/>
        </w:rPr>
        <w:t>بَهُرَسِيرَ</w:t>
      </w:r>
      <w:r w:rsidR="0010557B" w:rsidRPr="00D9029C">
        <w:rPr>
          <w:rStyle w:val="rvts8"/>
          <w:rFonts w:cstheme="minorHAnsi"/>
          <w:i w:val="0"/>
          <w:sz w:val="24"/>
          <w:szCs w:val="24"/>
          <w:lang w:val="id-ID"/>
        </w:rPr>
        <w:t>)</w:t>
      </w:r>
      <w:r w:rsidRPr="00D9029C">
        <w:rPr>
          <w:rStyle w:val="rvts8"/>
          <w:rFonts w:cstheme="minorHAnsi"/>
          <w:i w:val="0"/>
          <w:sz w:val="24"/>
          <w:szCs w:val="24"/>
        </w:rPr>
        <w:t>. Bah</w:t>
      </w:r>
      <w:r w:rsidR="00C37CD8" w:rsidRPr="00D9029C">
        <w:rPr>
          <w:rStyle w:val="rvts8"/>
          <w:rFonts w:cstheme="minorHAnsi"/>
          <w:i w:val="0"/>
          <w:sz w:val="24"/>
          <w:szCs w:val="24"/>
          <w:lang w:val="id-ID"/>
        </w:rPr>
        <w:t>u</w:t>
      </w:r>
      <w:r w:rsidRPr="00D9029C">
        <w:rPr>
          <w:rStyle w:val="rvts8"/>
          <w:rFonts w:cstheme="minorHAnsi"/>
          <w:i w:val="0"/>
          <w:sz w:val="24"/>
          <w:szCs w:val="24"/>
          <w:lang w:val="id-ID"/>
        </w:rPr>
        <w:t>r</w:t>
      </w:r>
      <w:r w:rsidRPr="00D9029C">
        <w:rPr>
          <w:rStyle w:val="rvts8"/>
          <w:rFonts w:cstheme="minorHAnsi"/>
          <w:i w:val="0"/>
          <w:sz w:val="24"/>
          <w:szCs w:val="24"/>
        </w:rPr>
        <w:t>asir adalah nama salah satu daerah yang terletak di sekitar Baghdad dekat kota Madain di Iraq di sebelah barat sungai Dajlah. Di</w:t>
      </w:r>
      <w:r w:rsidRPr="00D9029C">
        <w:rPr>
          <w:rStyle w:val="rvts8"/>
          <w:rFonts w:cstheme="minorHAnsi"/>
          <w:i w:val="0"/>
          <w:sz w:val="24"/>
          <w:szCs w:val="24"/>
          <w:lang w:val="id-ID"/>
        </w:rPr>
        <w:t xml:space="preserve"> </w:t>
      </w:r>
      <w:r w:rsidRPr="00D9029C">
        <w:rPr>
          <w:rStyle w:val="rvts8"/>
          <w:rFonts w:cstheme="minorHAnsi"/>
          <w:i w:val="0"/>
          <w:sz w:val="24"/>
          <w:szCs w:val="24"/>
        </w:rPr>
        <w:t>sini singa pemburu</w:t>
      </w:r>
      <w:r w:rsidRPr="00D9029C">
        <w:rPr>
          <w:rStyle w:val="rvts8"/>
          <w:rFonts w:cstheme="minorHAnsi"/>
          <w:i w:val="0"/>
          <w:sz w:val="24"/>
          <w:szCs w:val="24"/>
          <w:lang w:val="id-ID"/>
        </w:rPr>
        <w:t xml:space="preserve"> milik</w:t>
      </w:r>
      <w:r w:rsidRPr="00D9029C">
        <w:rPr>
          <w:rStyle w:val="rvts8"/>
          <w:rFonts w:cstheme="minorHAnsi"/>
          <w:i w:val="0"/>
          <w:sz w:val="24"/>
          <w:szCs w:val="24"/>
        </w:rPr>
        <w:t xml:space="preserve"> Kisra</w:t>
      </w:r>
      <w:r w:rsidRPr="00D9029C">
        <w:rPr>
          <w:rStyle w:val="rvts8"/>
          <w:rFonts w:cstheme="minorHAnsi"/>
          <w:i w:val="0"/>
          <w:sz w:val="24"/>
          <w:szCs w:val="24"/>
          <w:lang w:val="id-ID"/>
        </w:rPr>
        <w:t xml:space="preserve"> ditempatkan</w:t>
      </w:r>
      <w:r w:rsidRPr="00D9029C">
        <w:rPr>
          <w:rStyle w:val="rvts8"/>
          <w:rFonts w:cstheme="minorHAnsi"/>
          <w:i w:val="0"/>
          <w:sz w:val="24"/>
          <w:szCs w:val="24"/>
        </w:rPr>
        <w:t>. Ketika lasykar Hadhrat Sa’d mendekati tempat itu maka singa itu</w:t>
      </w:r>
      <w:r w:rsidRPr="00D9029C">
        <w:rPr>
          <w:rStyle w:val="rvts8"/>
          <w:rFonts w:cstheme="minorHAnsi"/>
          <w:i w:val="0"/>
          <w:sz w:val="24"/>
          <w:szCs w:val="24"/>
          <w:lang w:val="id-ID"/>
        </w:rPr>
        <w:t xml:space="preserve"> dilepaskan pihak Persia</w:t>
      </w:r>
      <w:r w:rsidRPr="00D9029C">
        <w:rPr>
          <w:rStyle w:val="rvts8"/>
          <w:rFonts w:cstheme="minorHAnsi"/>
          <w:i w:val="0"/>
          <w:sz w:val="24"/>
          <w:szCs w:val="24"/>
        </w:rPr>
        <w:t xml:space="preserve"> untuk menyerang mereka. </w:t>
      </w:r>
      <w:r w:rsidRPr="00D9029C">
        <w:rPr>
          <w:rStyle w:val="rvts8"/>
          <w:rFonts w:cstheme="minorHAnsi"/>
          <w:i w:val="0"/>
          <w:sz w:val="24"/>
          <w:szCs w:val="24"/>
          <w:lang w:val="id-ID"/>
        </w:rPr>
        <w:t>S</w:t>
      </w:r>
      <w:r w:rsidRPr="00D9029C">
        <w:rPr>
          <w:rStyle w:val="rvts8"/>
          <w:rFonts w:cstheme="minorHAnsi"/>
          <w:i w:val="0"/>
          <w:sz w:val="24"/>
          <w:szCs w:val="24"/>
        </w:rPr>
        <w:t xml:space="preserve">inga itu mengaum dan menyerang lasykar. </w:t>
      </w:r>
      <w:r w:rsidR="00426424" w:rsidRPr="00D9029C">
        <w:rPr>
          <w:rStyle w:val="rvts8"/>
          <w:rFonts w:cstheme="minorHAnsi"/>
          <w:i w:val="0"/>
          <w:sz w:val="24"/>
          <w:szCs w:val="24"/>
        </w:rPr>
        <w:t>Hasyim bin Abi Waqqash</w:t>
      </w:r>
      <w:r w:rsidR="00426424" w:rsidRPr="00D9029C">
        <w:rPr>
          <w:rStyle w:val="rvts8"/>
          <w:rFonts w:cstheme="minorHAnsi"/>
          <w:i w:val="0"/>
          <w:sz w:val="24"/>
          <w:szCs w:val="24"/>
        </w:rPr>
        <w:t xml:space="preserve">, </w:t>
      </w:r>
      <w:r w:rsidR="00426424" w:rsidRPr="00D9029C">
        <w:rPr>
          <w:rStyle w:val="rvts8"/>
          <w:rFonts w:cstheme="minorHAnsi"/>
          <w:i w:val="0"/>
          <w:sz w:val="24"/>
          <w:szCs w:val="24"/>
          <w:lang w:val="id-ID"/>
        </w:rPr>
        <w:t>s</w:t>
      </w:r>
      <w:r w:rsidRPr="00D9029C">
        <w:rPr>
          <w:rStyle w:val="rvts8"/>
          <w:rFonts w:cstheme="minorHAnsi"/>
          <w:i w:val="0"/>
          <w:sz w:val="24"/>
          <w:szCs w:val="24"/>
        </w:rPr>
        <w:t>audara Hadhrat Sa’d adalah pimpinan barisan depan lasykar. Beliau menebas singa itu dengan pedang sedemikian rupa sehingga singa itu langsung tergelelak di</w:t>
      </w:r>
      <w:r w:rsidRPr="00D9029C">
        <w:rPr>
          <w:rStyle w:val="rvts8"/>
          <w:rFonts w:cstheme="minorHAnsi"/>
          <w:i w:val="0"/>
          <w:sz w:val="24"/>
          <w:szCs w:val="24"/>
          <w:lang w:val="id-ID"/>
        </w:rPr>
        <w:t xml:space="preserve"> </w:t>
      </w:r>
      <w:r w:rsidRPr="00D9029C">
        <w:rPr>
          <w:rStyle w:val="rvts8"/>
          <w:rFonts w:cstheme="minorHAnsi"/>
          <w:i w:val="0"/>
          <w:sz w:val="24"/>
          <w:szCs w:val="24"/>
        </w:rPr>
        <w:t>situ.</w:t>
      </w:r>
      <w:r w:rsidR="00E52200" w:rsidRPr="00D9029C">
        <w:rPr>
          <w:rStyle w:val="FootnoteReference"/>
          <w:rFonts w:cstheme="minorHAnsi"/>
          <w:iCs/>
          <w:sz w:val="24"/>
          <w:szCs w:val="24"/>
        </w:rPr>
        <w:footnoteReference w:id="8"/>
      </w:r>
    </w:p>
    <w:p w:rsidR="000B15B7" w:rsidRPr="00D9029C" w:rsidRDefault="004E12CC" w:rsidP="009839BA">
      <w:pPr>
        <w:ind w:firstLine="432"/>
        <w:jc w:val="both"/>
        <w:rPr>
          <w:rStyle w:val="rvts8"/>
          <w:rFonts w:cstheme="minorHAnsi"/>
          <w:i w:val="0"/>
          <w:sz w:val="24"/>
          <w:szCs w:val="24"/>
          <w:lang w:val="id-ID"/>
        </w:rPr>
      </w:pPr>
      <w:r w:rsidRPr="00D9029C">
        <w:rPr>
          <w:rStyle w:val="rvts8"/>
          <w:rFonts w:cstheme="minorHAnsi"/>
          <w:i w:val="0"/>
          <w:sz w:val="24"/>
          <w:szCs w:val="24"/>
        </w:rPr>
        <w:t xml:space="preserve">Kemudian dalam perang itu juga terjadi pertempuran Madain. Madain </w:t>
      </w:r>
      <w:r w:rsidRPr="00D9029C">
        <w:rPr>
          <w:rStyle w:val="rvts8"/>
          <w:rFonts w:cstheme="minorHAnsi"/>
          <w:i w:val="0"/>
          <w:sz w:val="24"/>
          <w:szCs w:val="24"/>
          <w:lang w:val="id-ID"/>
        </w:rPr>
        <w:t>(</w:t>
      </w:r>
      <w:r w:rsidRPr="00D9029C">
        <w:rPr>
          <w:rFonts w:cstheme="minorHAnsi"/>
          <w:b/>
          <w:bCs/>
          <w:i/>
          <w:sz w:val="24"/>
          <w:szCs w:val="24"/>
          <w:rtl/>
          <w:lang w:bidi="ar-AE"/>
        </w:rPr>
        <w:t>المدائن</w:t>
      </w:r>
      <w:r w:rsidRPr="00D9029C">
        <w:rPr>
          <w:rStyle w:val="rvts8"/>
          <w:rFonts w:cstheme="minorHAnsi"/>
          <w:i w:val="0"/>
          <w:sz w:val="24"/>
          <w:szCs w:val="24"/>
          <w:lang w:val="id-ID"/>
        </w:rPr>
        <w:t xml:space="preserve">) </w:t>
      </w:r>
      <w:r w:rsidRPr="00D9029C">
        <w:rPr>
          <w:rStyle w:val="rvts8"/>
          <w:rFonts w:cstheme="minorHAnsi"/>
          <w:i w:val="0"/>
          <w:sz w:val="24"/>
          <w:szCs w:val="24"/>
        </w:rPr>
        <w:t>adalah pusat kerajaan Kisra dan di</w:t>
      </w:r>
      <w:r w:rsidRPr="00D9029C">
        <w:rPr>
          <w:rStyle w:val="rvts8"/>
          <w:rFonts w:cstheme="minorHAnsi"/>
          <w:i w:val="0"/>
          <w:sz w:val="24"/>
          <w:szCs w:val="24"/>
          <w:lang w:val="id-ID"/>
        </w:rPr>
        <w:t xml:space="preserve"> </w:t>
      </w:r>
      <w:r w:rsidRPr="00D9029C">
        <w:rPr>
          <w:rStyle w:val="rvts8"/>
          <w:rFonts w:cstheme="minorHAnsi"/>
          <w:i w:val="0"/>
          <w:sz w:val="24"/>
          <w:szCs w:val="24"/>
        </w:rPr>
        <w:t>situ terdapat istana-istana putihnya. Antara umat Islam dan Madain dipisahkan oleh sungai Dajlah. Pasukan Iran menghancurkan semua jembatan sungai itu. Hadhrat Sa’d berkata, “Wahai umat Islam! Musuh berlindung dengan sungai. Ayo kita renangi dan seb</w:t>
      </w:r>
      <w:r w:rsidRPr="00D9029C">
        <w:rPr>
          <w:rStyle w:val="rvts8"/>
          <w:rFonts w:cstheme="minorHAnsi"/>
          <w:i w:val="0"/>
          <w:sz w:val="24"/>
          <w:szCs w:val="24"/>
          <w:lang w:val="id-ID"/>
        </w:rPr>
        <w:t>e</w:t>
      </w:r>
      <w:r w:rsidRPr="00D9029C">
        <w:rPr>
          <w:rStyle w:val="rvts8"/>
          <w:rFonts w:cstheme="minorHAnsi"/>
          <w:i w:val="0"/>
          <w:sz w:val="24"/>
          <w:szCs w:val="24"/>
        </w:rPr>
        <w:t>rangi sungai itu.</w:t>
      </w:r>
      <w:r w:rsidRPr="00D9029C">
        <w:rPr>
          <w:rStyle w:val="rvts8"/>
          <w:rFonts w:cstheme="minorHAnsi"/>
          <w:i w:val="0"/>
          <w:sz w:val="24"/>
          <w:szCs w:val="24"/>
          <w:lang w:val="id-ID"/>
        </w:rPr>
        <w:t>”</w:t>
      </w:r>
    </w:p>
    <w:p w:rsidR="003B78D0" w:rsidRPr="00D9029C" w:rsidRDefault="004E12CC" w:rsidP="009839BA">
      <w:pPr>
        <w:ind w:firstLine="432"/>
        <w:jc w:val="both"/>
        <w:rPr>
          <w:rStyle w:val="rvts8"/>
          <w:rFonts w:cstheme="minorHAnsi"/>
          <w:i w:val="0"/>
          <w:sz w:val="24"/>
          <w:szCs w:val="24"/>
        </w:rPr>
      </w:pPr>
      <w:r w:rsidRPr="00D9029C">
        <w:rPr>
          <w:rStyle w:val="rvts8"/>
          <w:rFonts w:cstheme="minorHAnsi"/>
          <w:i w:val="0"/>
          <w:sz w:val="24"/>
          <w:szCs w:val="24"/>
          <w:lang w:val="id-ID"/>
        </w:rPr>
        <w:t>S</w:t>
      </w:r>
      <w:r w:rsidRPr="00D9029C">
        <w:rPr>
          <w:rStyle w:val="rvts8"/>
          <w:rFonts w:cstheme="minorHAnsi"/>
          <w:i w:val="0"/>
          <w:sz w:val="24"/>
          <w:szCs w:val="24"/>
        </w:rPr>
        <w:t>etelah mengucapkan ini beliau memasukkan kudanya ke sungai. Tentara Hadhrat Sa’d mengikuti pemimpinnya dan memasukkan kuda-kuda mereka ke sungai sehingga pasukan Islam sampai di seb</w:t>
      </w:r>
      <w:r w:rsidRPr="00D9029C">
        <w:rPr>
          <w:rStyle w:val="rvts8"/>
          <w:rFonts w:cstheme="minorHAnsi"/>
          <w:i w:val="0"/>
          <w:sz w:val="24"/>
          <w:szCs w:val="24"/>
          <w:lang w:val="id-ID"/>
        </w:rPr>
        <w:t>e</w:t>
      </w:r>
      <w:r w:rsidRPr="00D9029C">
        <w:rPr>
          <w:rStyle w:val="rvts8"/>
          <w:rFonts w:cstheme="minorHAnsi"/>
          <w:i w:val="0"/>
          <w:sz w:val="24"/>
          <w:szCs w:val="24"/>
        </w:rPr>
        <w:t>rang sungai.</w:t>
      </w:r>
      <w:r w:rsidR="003B78D0" w:rsidRPr="00D9029C">
        <w:rPr>
          <w:rStyle w:val="rvts8"/>
          <w:rFonts w:cstheme="minorHAnsi"/>
          <w:i w:val="0"/>
          <w:sz w:val="24"/>
          <w:szCs w:val="24"/>
          <w:lang w:val="id-ID"/>
        </w:rPr>
        <w:t xml:space="preserve"> </w:t>
      </w:r>
      <w:r w:rsidR="009839BA" w:rsidRPr="00D9029C">
        <w:rPr>
          <w:rStyle w:val="rvts8"/>
          <w:rFonts w:cstheme="minorHAnsi"/>
          <w:i w:val="0"/>
          <w:sz w:val="24"/>
          <w:szCs w:val="24"/>
        </w:rPr>
        <w:t>Ketika pasukan Iran melihat pemandangan menakjubkan ini mereka k</w:t>
      </w:r>
      <w:r w:rsidR="00B24227" w:rsidRPr="00D9029C">
        <w:rPr>
          <w:rStyle w:val="rvts8"/>
          <w:rFonts w:cstheme="minorHAnsi"/>
          <w:i w:val="0"/>
          <w:sz w:val="24"/>
          <w:szCs w:val="24"/>
        </w:rPr>
        <w:t>abur dan berteriak ketakutan, “H</w:t>
      </w:r>
      <w:r w:rsidR="009839BA" w:rsidRPr="00D9029C">
        <w:rPr>
          <w:rStyle w:val="rvts8"/>
          <w:rFonts w:cstheme="minorHAnsi"/>
          <w:i w:val="0"/>
          <w:sz w:val="24"/>
          <w:szCs w:val="24"/>
        </w:rPr>
        <w:t>antu (</w:t>
      </w:r>
      <w:r w:rsidR="009839BA" w:rsidRPr="00D9029C">
        <w:rPr>
          <w:rStyle w:val="rvts8"/>
          <w:rFonts w:cstheme="minorHAnsi"/>
          <w:i w:val="0"/>
          <w:sz w:val="24"/>
          <w:szCs w:val="24"/>
          <w:rtl/>
          <w:lang w:bidi="ur-PK"/>
        </w:rPr>
        <w:t>دیو</w:t>
      </w:r>
      <w:r w:rsidR="009839BA" w:rsidRPr="00D9029C">
        <w:rPr>
          <w:rStyle w:val="rvts8"/>
          <w:rFonts w:cstheme="minorHAnsi"/>
          <w:i w:val="0"/>
          <w:sz w:val="24"/>
          <w:szCs w:val="24"/>
        </w:rPr>
        <w:t xml:space="preserve">) </w:t>
      </w:r>
      <w:r w:rsidR="00B24227" w:rsidRPr="00D9029C">
        <w:rPr>
          <w:rStyle w:val="rvts8"/>
          <w:rFonts w:cstheme="minorHAnsi"/>
          <w:i w:val="0"/>
          <w:sz w:val="24"/>
          <w:szCs w:val="24"/>
        </w:rPr>
        <w:t>datang</w:t>
      </w:r>
      <w:r w:rsidR="00B24227" w:rsidRPr="00D9029C">
        <w:rPr>
          <w:rStyle w:val="rvts8"/>
          <w:rFonts w:cstheme="minorHAnsi"/>
          <w:i w:val="0"/>
          <w:sz w:val="24"/>
          <w:szCs w:val="24"/>
          <w:lang w:val="id-ID"/>
        </w:rPr>
        <w:t>! H</w:t>
      </w:r>
      <w:r w:rsidR="009839BA" w:rsidRPr="00D9029C">
        <w:rPr>
          <w:rStyle w:val="rvts8"/>
          <w:rFonts w:cstheme="minorHAnsi"/>
          <w:i w:val="0"/>
          <w:sz w:val="24"/>
          <w:szCs w:val="24"/>
        </w:rPr>
        <w:t xml:space="preserve">antu </w:t>
      </w:r>
      <w:r w:rsidR="00B24227" w:rsidRPr="00D9029C">
        <w:rPr>
          <w:rStyle w:val="rvts8"/>
          <w:rFonts w:cstheme="minorHAnsi"/>
          <w:i w:val="0"/>
          <w:sz w:val="24"/>
          <w:szCs w:val="24"/>
        </w:rPr>
        <w:t>datang</w:t>
      </w:r>
      <w:r w:rsidR="00B24227" w:rsidRPr="00D9029C">
        <w:rPr>
          <w:rStyle w:val="rvts8"/>
          <w:rFonts w:cstheme="minorHAnsi"/>
          <w:i w:val="0"/>
          <w:sz w:val="24"/>
          <w:szCs w:val="24"/>
          <w:lang w:val="id-ID"/>
        </w:rPr>
        <w:t>!</w:t>
      </w:r>
      <w:r w:rsidR="009839BA" w:rsidRPr="00D9029C">
        <w:rPr>
          <w:rStyle w:val="rvts8"/>
          <w:rFonts w:cstheme="minorHAnsi"/>
          <w:i w:val="0"/>
          <w:sz w:val="24"/>
          <w:szCs w:val="24"/>
        </w:rPr>
        <w:t>”</w:t>
      </w:r>
      <w:r w:rsidR="003B78D0" w:rsidRPr="00D9029C">
        <w:rPr>
          <w:rStyle w:val="FootnoteReference"/>
          <w:rFonts w:cstheme="minorHAnsi"/>
          <w:iCs/>
          <w:sz w:val="24"/>
          <w:szCs w:val="24"/>
        </w:rPr>
        <w:footnoteReference w:id="9"/>
      </w:r>
      <w:r w:rsidR="009839BA" w:rsidRPr="00D9029C">
        <w:rPr>
          <w:rStyle w:val="rvts8"/>
          <w:rFonts w:cstheme="minorHAnsi"/>
          <w:i w:val="0"/>
          <w:sz w:val="24"/>
          <w:szCs w:val="24"/>
        </w:rPr>
        <w:t xml:space="preserve"> </w:t>
      </w:r>
    </w:p>
    <w:p w:rsidR="009839BA" w:rsidRPr="00D9029C" w:rsidRDefault="009839BA" w:rsidP="009839BA">
      <w:pPr>
        <w:ind w:firstLine="432"/>
        <w:jc w:val="both"/>
        <w:rPr>
          <w:rStyle w:val="rvts8"/>
          <w:rFonts w:cstheme="minorHAnsi"/>
          <w:i w:val="0"/>
          <w:sz w:val="24"/>
          <w:szCs w:val="24"/>
          <w:lang w:val="id-ID"/>
        </w:rPr>
      </w:pPr>
      <w:r w:rsidRPr="00D9029C">
        <w:rPr>
          <w:rStyle w:val="rvts8"/>
          <w:rFonts w:cstheme="minorHAnsi"/>
          <w:i w:val="0"/>
          <w:sz w:val="24"/>
          <w:szCs w:val="24"/>
        </w:rPr>
        <w:t>Pasukan Islam terus berderap maju sampai mereka menguasai kota dan istana-istana Kisra. Dengan demikian</w:t>
      </w:r>
      <w:r w:rsidR="00427C74" w:rsidRPr="00D9029C">
        <w:rPr>
          <w:rStyle w:val="rvts8"/>
          <w:rFonts w:cstheme="minorHAnsi"/>
          <w:i w:val="0"/>
          <w:sz w:val="24"/>
          <w:szCs w:val="24"/>
          <w:lang w:val="id-ID"/>
        </w:rPr>
        <w:t>, terjadilah</w:t>
      </w:r>
      <w:r w:rsidRPr="00D9029C">
        <w:rPr>
          <w:rStyle w:val="rvts8"/>
          <w:rFonts w:cstheme="minorHAnsi"/>
          <w:i w:val="0"/>
          <w:sz w:val="24"/>
          <w:szCs w:val="24"/>
        </w:rPr>
        <w:t xml:space="preserve"> nubuatan Rasulullah </w:t>
      </w:r>
      <w:r w:rsidR="00427C74" w:rsidRPr="00D9029C">
        <w:rPr>
          <w:rStyle w:val="rvts8"/>
          <w:rFonts w:cstheme="minorHAnsi"/>
          <w:i w:val="0"/>
          <w:sz w:val="24"/>
          <w:szCs w:val="24"/>
          <w:lang w:val="id-ID"/>
        </w:rPr>
        <w:t>(</w:t>
      </w:r>
      <w:r w:rsidRPr="00D9029C">
        <w:rPr>
          <w:rStyle w:val="rvts8"/>
          <w:rFonts w:cstheme="minorHAnsi"/>
          <w:i w:val="0"/>
          <w:sz w:val="24"/>
          <w:szCs w:val="24"/>
        </w:rPr>
        <w:t>saw</w:t>
      </w:r>
      <w:r w:rsidR="00427C74" w:rsidRPr="00D9029C">
        <w:rPr>
          <w:rStyle w:val="rvts8"/>
          <w:rFonts w:cstheme="minorHAnsi"/>
          <w:i w:val="0"/>
          <w:sz w:val="24"/>
          <w:szCs w:val="24"/>
          <w:lang w:val="id-ID"/>
        </w:rPr>
        <w:t>)</w:t>
      </w:r>
      <w:r w:rsidRPr="00D9029C">
        <w:rPr>
          <w:rStyle w:val="rvts8"/>
          <w:rFonts w:cstheme="minorHAnsi"/>
          <w:i w:val="0"/>
          <w:sz w:val="24"/>
          <w:szCs w:val="24"/>
        </w:rPr>
        <w:t xml:space="preserve"> yang beliau sampaikan pada saat perang A</w:t>
      </w:r>
      <w:r w:rsidRPr="00D9029C">
        <w:rPr>
          <w:rStyle w:val="rvts8"/>
          <w:rFonts w:cstheme="minorHAnsi"/>
          <w:i w:val="0"/>
          <w:sz w:val="24"/>
          <w:szCs w:val="24"/>
          <w:lang w:val="id-ID"/>
        </w:rPr>
        <w:t>hz</w:t>
      </w:r>
      <w:r w:rsidRPr="00D9029C">
        <w:rPr>
          <w:rStyle w:val="rvts8"/>
          <w:rFonts w:cstheme="minorHAnsi"/>
          <w:i w:val="0"/>
          <w:sz w:val="24"/>
          <w:szCs w:val="24"/>
        </w:rPr>
        <w:t>ab, ketika menghantam batu besar, beliau bersabda</w:t>
      </w:r>
      <w:r w:rsidR="00427C74" w:rsidRPr="00D9029C">
        <w:rPr>
          <w:rStyle w:val="rvts8"/>
          <w:rFonts w:cstheme="minorHAnsi"/>
          <w:i w:val="0"/>
          <w:sz w:val="24"/>
          <w:szCs w:val="24"/>
          <w:lang w:val="id-ID"/>
        </w:rPr>
        <w:t xml:space="preserve">, </w:t>
      </w:r>
      <w:r w:rsidR="00DA0DE2" w:rsidRPr="00D9029C">
        <w:rPr>
          <w:rFonts w:cstheme="minorHAnsi"/>
          <w:b/>
          <w:bCs/>
          <w:sz w:val="24"/>
          <w:szCs w:val="24"/>
          <w:rtl/>
          <w:lang w:val="id-ID" w:bidi="ar-AE"/>
        </w:rPr>
        <w:t>فَإِنِّي حِينَ ضَرَبْتُ الضَّرْبَةَ الأُولَى رُفِعَتْ لِي مَدَائِنُ كِسْرَى وَمَا حَوْلَهَا وَمَدَائِنُ كَثِيرَةٌ حَتَّى رَأَيْتُهَا بِعَيْنَىَّ</w:t>
      </w:r>
      <w:r w:rsidR="00C37CD8" w:rsidRPr="00D9029C">
        <w:rPr>
          <w:rFonts w:cstheme="minorHAnsi"/>
          <w:sz w:val="24"/>
          <w:szCs w:val="24"/>
          <w:lang w:val="id-ID"/>
        </w:rPr>
        <w:t xml:space="preserve"> “Dit</w:t>
      </w:r>
      <w:r w:rsidR="00DA0DE2" w:rsidRPr="00D9029C">
        <w:rPr>
          <w:rFonts w:cstheme="minorHAnsi"/>
          <w:sz w:val="24"/>
          <w:szCs w:val="24"/>
        </w:rPr>
        <w:t>ampak</w:t>
      </w:r>
      <w:r w:rsidR="00C37CD8" w:rsidRPr="00D9029C">
        <w:rPr>
          <w:rFonts w:cstheme="minorHAnsi"/>
          <w:sz w:val="24"/>
          <w:szCs w:val="24"/>
          <w:lang w:val="id-ID"/>
        </w:rPr>
        <w:t>kan</w:t>
      </w:r>
      <w:r w:rsidR="00DA0DE2" w:rsidRPr="00D9029C">
        <w:rPr>
          <w:rFonts w:cstheme="minorHAnsi"/>
          <w:sz w:val="24"/>
          <w:szCs w:val="24"/>
        </w:rPr>
        <w:t xml:space="preserve"> kepada</w:t>
      </w:r>
      <w:r w:rsidR="00C37CD8" w:rsidRPr="00D9029C">
        <w:rPr>
          <w:rFonts w:cstheme="minorHAnsi"/>
          <w:sz w:val="24"/>
          <w:szCs w:val="24"/>
          <w:lang w:val="id-ID"/>
        </w:rPr>
        <w:t xml:space="preserve"> saya pemandangan</w:t>
      </w:r>
      <w:r w:rsidR="00DA0DE2" w:rsidRPr="00D9029C">
        <w:rPr>
          <w:rFonts w:cstheme="minorHAnsi"/>
          <w:sz w:val="24"/>
          <w:szCs w:val="24"/>
        </w:rPr>
        <w:t xml:space="preserve"> istana-istana putih</w:t>
      </w:r>
      <w:r w:rsidR="00DA0DE2" w:rsidRPr="00D9029C">
        <w:rPr>
          <w:rFonts w:cstheme="minorHAnsi"/>
          <w:sz w:val="24"/>
          <w:szCs w:val="24"/>
          <w:lang w:val="id-ID"/>
        </w:rPr>
        <w:t xml:space="preserve"> di M</w:t>
      </w:r>
      <w:r w:rsidR="00DA0DE2" w:rsidRPr="00D9029C">
        <w:rPr>
          <w:rFonts w:cstheme="minorHAnsi"/>
          <w:sz w:val="24"/>
          <w:szCs w:val="24"/>
        </w:rPr>
        <w:t>adain</w:t>
      </w:r>
      <w:r w:rsidR="00DA0DE2" w:rsidRPr="00D9029C">
        <w:rPr>
          <w:rFonts w:cstheme="minorHAnsi"/>
          <w:sz w:val="24"/>
          <w:szCs w:val="24"/>
          <w:lang w:val="id-ID"/>
        </w:rPr>
        <w:t xml:space="preserve"> (ibukota Persia atau Iran)</w:t>
      </w:r>
      <w:r w:rsidR="00DA0DE2" w:rsidRPr="00D9029C">
        <w:rPr>
          <w:rFonts w:cstheme="minorHAnsi"/>
          <w:sz w:val="24"/>
          <w:szCs w:val="24"/>
        </w:rPr>
        <w:t xml:space="preserve"> </w:t>
      </w:r>
      <w:r w:rsidR="00DA0DE2" w:rsidRPr="00D9029C">
        <w:rPr>
          <w:rFonts w:cstheme="minorHAnsi"/>
          <w:sz w:val="24"/>
          <w:szCs w:val="24"/>
          <w:lang w:val="id-ID"/>
        </w:rPr>
        <w:t>pecah.”</w:t>
      </w:r>
      <w:r w:rsidR="00DA0DE2" w:rsidRPr="00D9029C">
        <w:rPr>
          <w:rStyle w:val="FootnoteReference"/>
          <w:rFonts w:cstheme="minorHAnsi"/>
          <w:sz w:val="24"/>
          <w:szCs w:val="24"/>
          <w:lang w:val="id-ID"/>
        </w:rPr>
        <w:footnoteReference w:id="10"/>
      </w:r>
    </w:p>
    <w:p w:rsidR="004D5838" w:rsidRPr="00D9029C" w:rsidRDefault="009839BA" w:rsidP="00427C74">
      <w:pPr>
        <w:ind w:firstLine="432"/>
        <w:jc w:val="both"/>
        <w:rPr>
          <w:rFonts w:cstheme="minorHAnsi"/>
          <w:sz w:val="24"/>
          <w:szCs w:val="24"/>
          <w:shd w:val="clear" w:color="auto" w:fill="FFFFFF"/>
          <w:lang w:val="id-ID"/>
        </w:rPr>
      </w:pPr>
      <w:r w:rsidRPr="00D9029C">
        <w:rPr>
          <w:rStyle w:val="rvts8"/>
          <w:rFonts w:cstheme="minorHAnsi"/>
          <w:i w:val="0"/>
          <w:sz w:val="24"/>
          <w:szCs w:val="24"/>
        </w:rPr>
        <w:t>Melihat istana-istan</w:t>
      </w:r>
      <w:r w:rsidRPr="00D9029C">
        <w:rPr>
          <w:rStyle w:val="rvts8"/>
          <w:rFonts w:cstheme="minorHAnsi"/>
          <w:i w:val="0"/>
          <w:sz w:val="24"/>
          <w:szCs w:val="24"/>
          <w:lang w:val="id-ID"/>
        </w:rPr>
        <w:t>a</w:t>
      </w:r>
      <w:r w:rsidRPr="00D9029C">
        <w:rPr>
          <w:rStyle w:val="rvts8"/>
          <w:rFonts w:cstheme="minorHAnsi"/>
          <w:i w:val="0"/>
          <w:sz w:val="24"/>
          <w:szCs w:val="24"/>
        </w:rPr>
        <w:t xml:space="preserve"> itu dalam keadaan sunyi, Hadhrat Sa’d membacakan ayat berikut dari surat Ad Dukhan</w:t>
      </w:r>
      <w:r w:rsidRPr="00D9029C">
        <w:rPr>
          <w:rStyle w:val="rvts8"/>
          <w:rFonts w:cstheme="minorHAnsi"/>
          <w:i w:val="0"/>
          <w:sz w:val="24"/>
          <w:szCs w:val="24"/>
          <w:lang w:val="id-ID"/>
        </w:rPr>
        <w:t xml:space="preserve"> (44:26-29)</w:t>
      </w:r>
      <w:r w:rsidRPr="00D9029C">
        <w:rPr>
          <w:rStyle w:val="rvts8"/>
          <w:rFonts w:cstheme="minorHAnsi"/>
          <w:i w:val="0"/>
          <w:sz w:val="24"/>
          <w:szCs w:val="24"/>
        </w:rPr>
        <w:t>:</w:t>
      </w:r>
      <w:r w:rsidRPr="00D9029C">
        <w:rPr>
          <w:rStyle w:val="rvts8"/>
          <w:rFonts w:cstheme="minorHAnsi"/>
          <w:i w:val="0"/>
          <w:sz w:val="24"/>
          <w:szCs w:val="24"/>
          <w:lang w:val="id-ID"/>
        </w:rPr>
        <w:t xml:space="preserve"> </w:t>
      </w:r>
      <w:r w:rsidRPr="00D9029C">
        <w:rPr>
          <w:rFonts w:cstheme="minorHAnsi"/>
          <w:b/>
          <w:bCs/>
          <w:sz w:val="24"/>
          <w:szCs w:val="24"/>
          <w:rtl/>
          <w:lang w:bidi="ar-AE"/>
        </w:rPr>
        <w:t>كَمْ تَرَكُوا مِنْ جَنَّاتٍ وَعُيُونٍ () وَزُرُوعٍ وَمَقَامٍ كَرِيمٍ () وَنَعْمَةٍ كَانُوا فِيهَا فَاكِهِينَ () كَذَلِكَ وَأَوْرَثْنَاهَا قَوْمًا آخَرِينَ ()</w:t>
      </w:r>
      <w:r w:rsidR="0036495A" w:rsidRPr="00D9029C">
        <w:rPr>
          <w:rFonts w:cstheme="minorHAnsi"/>
          <w:sz w:val="24"/>
          <w:szCs w:val="24"/>
          <w:shd w:val="clear" w:color="auto" w:fill="FFFFFF"/>
          <w:lang w:val="id-ID"/>
        </w:rPr>
        <w:t xml:space="preserve"> ”A</w:t>
      </w:r>
      <w:r w:rsidRPr="00D9029C">
        <w:rPr>
          <w:rFonts w:cstheme="minorHAnsi"/>
          <w:sz w:val="24"/>
          <w:szCs w:val="24"/>
          <w:shd w:val="clear" w:color="auto" w:fill="FFFFFF"/>
        </w:rPr>
        <w:t>langkah banyaknya taman dan mata air yang mereka tinggalkan, dan kebun-kebun serta tempat-tempat yang indah-indah, dan kesenangan-kesenangan yang mereka menikmatinya, demikianlah. Dan Kami wariskan semua itu kepada kaum yang lain.</w:t>
      </w:r>
      <w:r w:rsidR="00A95101" w:rsidRPr="00D9029C">
        <w:rPr>
          <w:rFonts w:cstheme="minorHAnsi"/>
          <w:sz w:val="24"/>
          <w:szCs w:val="24"/>
          <w:shd w:val="clear" w:color="auto" w:fill="FFFFFF"/>
          <w:lang w:val="id-ID"/>
        </w:rPr>
        <w:t>”</w:t>
      </w:r>
    </w:p>
    <w:p w:rsidR="005013A2" w:rsidRPr="00D9029C" w:rsidRDefault="00443CF1" w:rsidP="007B72E5">
      <w:pPr>
        <w:ind w:firstLine="432"/>
        <w:jc w:val="both"/>
        <w:rPr>
          <w:rFonts w:cstheme="minorHAnsi"/>
          <w:sz w:val="24"/>
          <w:szCs w:val="24"/>
          <w:lang w:val="id-ID"/>
        </w:rPr>
      </w:pPr>
      <w:r w:rsidRPr="00D9029C">
        <w:rPr>
          <w:rFonts w:cstheme="minorHAnsi"/>
          <w:sz w:val="24"/>
          <w:szCs w:val="24"/>
        </w:rPr>
        <w:t xml:space="preserve">Alhasil, setelah itu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menulis surat kepada </w:t>
      </w:r>
      <w:r w:rsidR="00E4100F" w:rsidRPr="00D9029C">
        <w:rPr>
          <w:rFonts w:cstheme="minorHAnsi"/>
          <w:sz w:val="24"/>
          <w:szCs w:val="24"/>
        </w:rPr>
        <w:t>Hadhrat</w:t>
      </w:r>
      <w:r w:rsidRPr="00D9029C">
        <w:rPr>
          <w:rFonts w:cstheme="minorHAnsi"/>
          <w:sz w:val="24"/>
          <w:szCs w:val="24"/>
        </w:rPr>
        <w:t xml:space="preserve"> Umar untuk memohon izin agar dapat melanjut</w:t>
      </w:r>
      <w:r w:rsidR="003A53C0" w:rsidRPr="00D9029C">
        <w:rPr>
          <w:rFonts w:cstheme="minorHAnsi"/>
          <w:sz w:val="24"/>
          <w:szCs w:val="24"/>
        </w:rPr>
        <w:t xml:space="preserve">kan lagi. </w:t>
      </w:r>
      <w:r w:rsidR="00E4100F" w:rsidRPr="00D9029C">
        <w:rPr>
          <w:rFonts w:cstheme="minorHAnsi"/>
          <w:sz w:val="24"/>
          <w:szCs w:val="24"/>
        </w:rPr>
        <w:t>Hadhrat</w:t>
      </w:r>
      <w:r w:rsidR="003A53C0" w:rsidRPr="00D9029C">
        <w:rPr>
          <w:rFonts w:cstheme="minorHAnsi"/>
          <w:sz w:val="24"/>
          <w:szCs w:val="24"/>
        </w:rPr>
        <w:t xml:space="preserve"> Umar bersabda kepada beliau</w:t>
      </w:r>
      <w:r w:rsidR="005013A2" w:rsidRPr="00D9029C">
        <w:rPr>
          <w:rFonts w:cstheme="minorHAnsi"/>
          <w:sz w:val="24"/>
          <w:szCs w:val="24"/>
          <w:lang w:val="id-ID"/>
        </w:rPr>
        <w:t>, “</w:t>
      </w:r>
      <w:r w:rsidR="003A53C0" w:rsidRPr="00D9029C">
        <w:rPr>
          <w:rFonts w:cstheme="minorHAnsi"/>
          <w:sz w:val="24"/>
          <w:szCs w:val="24"/>
        </w:rPr>
        <w:t>Cukuplah sampai di</w:t>
      </w:r>
      <w:r w:rsidR="00641B58" w:rsidRPr="00D9029C">
        <w:rPr>
          <w:rFonts w:cstheme="minorHAnsi"/>
          <w:sz w:val="24"/>
          <w:szCs w:val="24"/>
          <w:lang w:val="id-ID"/>
        </w:rPr>
        <w:t xml:space="preserve"> </w:t>
      </w:r>
      <w:r w:rsidR="003A53C0" w:rsidRPr="00D9029C">
        <w:rPr>
          <w:rFonts w:cstheme="minorHAnsi"/>
          <w:sz w:val="24"/>
          <w:szCs w:val="24"/>
        </w:rPr>
        <w:t>si</w:t>
      </w:r>
      <w:r w:rsidR="00641B58" w:rsidRPr="00D9029C">
        <w:rPr>
          <w:rFonts w:cstheme="minorHAnsi"/>
          <w:sz w:val="24"/>
          <w:szCs w:val="24"/>
          <w:lang w:val="id-ID"/>
        </w:rPr>
        <w:t>tu</w:t>
      </w:r>
      <w:r w:rsidR="003A53C0" w:rsidRPr="00D9029C">
        <w:rPr>
          <w:rFonts w:cstheme="minorHAnsi"/>
          <w:sz w:val="24"/>
          <w:szCs w:val="24"/>
        </w:rPr>
        <w:t>, b</w:t>
      </w:r>
      <w:r w:rsidR="00783EC0" w:rsidRPr="00D9029C">
        <w:rPr>
          <w:rFonts w:cstheme="minorHAnsi"/>
          <w:sz w:val="24"/>
          <w:szCs w:val="24"/>
        </w:rPr>
        <w:t>erikanlah perhatian pada daerah-</w:t>
      </w:r>
      <w:r w:rsidR="003A53C0" w:rsidRPr="00D9029C">
        <w:rPr>
          <w:rFonts w:cstheme="minorHAnsi"/>
          <w:sz w:val="24"/>
          <w:szCs w:val="24"/>
        </w:rPr>
        <w:t>daerah yang sudah dikuasai</w:t>
      </w:r>
      <w:r w:rsidR="00783EC0" w:rsidRPr="00D9029C">
        <w:rPr>
          <w:rFonts w:cstheme="minorHAnsi"/>
          <w:sz w:val="24"/>
          <w:szCs w:val="24"/>
          <w:lang w:val="id-ID"/>
        </w:rPr>
        <w:t xml:space="preserve"> dan tegakkanlah tata tertib dan peraturan di sana</w:t>
      </w:r>
      <w:r w:rsidR="003A53C0" w:rsidRPr="00D9029C">
        <w:rPr>
          <w:rFonts w:cstheme="minorHAnsi"/>
          <w:sz w:val="24"/>
          <w:szCs w:val="24"/>
        </w:rPr>
        <w:t>.</w:t>
      </w:r>
      <w:r w:rsidR="005013A2" w:rsidRPr="00D9029C">
        <w:rPr>
          <w:rFonts w:cstheme="minorHAnsi"/>
          <w:sz w:val="24"/>
          <w:szCs w:val="24"/>
          <w:lang w:val="id-ID"/>
        </w:rPr>
        <w:t>”</w:t>
      </w:r>
    </w:p>
    <w:p w:rsidR="001C1552" w:rsidRPr="00D9029C" w:rsidRDefault="00E4100F" w:rsidP="007B72E5">
      <w:pPr>
        <w:ind w:firstLine="432"/>
        <w:jc w:val="both"/>
        <w:rPr>
          <w:rFonts w:cstheme="minorHAnsi"/>
          <w:sz w:val="24"/>
          <w:szCs w:val="24"/>
        </w:rPr>
      </w:pPr>
      <w:r w:rsidRPr="00D9029C">
        <w:rPr>
          <w:rFonts w:cstheme="minorHAnsi"/>
          <w:sz w:val="24"/>
          <w:szCs w:val="24"/>
        </w:rPr>
        <w:t>Hadhrat</w:t>
      </w:r>
      <w:r w:rsidR="003A53C0" w:rsidRPr="00D9029C">
        <w:rPr>
          <w:rFonts w:cstheme="minorHAnsi"/>
          <w:sz w:val="24"/>
          <w:szCs w:val="24"/>
        </w:rPr>
        <w:t xml:space="preserve"> </w:t>
      </w:r>
      <w:r w:rsidR="00080B90" w:rsidRPr="00D9029C">
        <w:rPr>
          <w:rFonts w:cstheme="minorHAnsi"/>
          <w:sz w:val="24"/>
          <w:szCs w:val="24"/>
        </w:rPr>
        <w:t>Sa’d</w:t>
      </w:r>
      <w:r w:rsidR="003A53C0" w:rsidRPr="00D9029C">
        <w:rPr>
          <w:rFonts w:cstheme="minorHAnsi"/>
          <w:sz w:val="24"/>
          <w:szCs w:val="24"/>
        </w:rPr>
        <w:t xml:space="preserve"> </w:t>
      </w:r>
      <w:r w:rsidR="005013A2" w:rsidRPr="00D9029C">
        <w:rPr>
          <w:rFonts w:cstheme="minorHAnsi"/>
          <w:sz w:val="24"/>
          <w:szCs w:val="24"/>
          <w:lang w:val="id-ID"/>
        </w:rPr>
        <w:t xml:space="preserve">lalu </w:t>
      </w:r>
      <w:r w:rsidR="003A53C0" w:rsidRPr="00D9029C">
        <w:rPr>
          <w:rFonts w:cstheme="minorHAnsi"/>
          <w:sz w:val="24"/>
          <w:szCs w:val="24"/>
        </w:rPr>
        <w:t>menjadikan Madain sebagai marka</w:t>
      </w:r>
      <w:r w:rsidR="00783EC0" w:rsidRPr="00D9029C">
        <w:rPr>
          <w:rFonts w:cstheme="minorHAnsi"/>
          <w:sz w:val="24"/>
          <w:szCs w:val="24"/>
          <w:lang w:val="id-ID"/>
        </w:rPr>
        <w:t>s</w:t>
      </w:r>
      <w:r w:rsidR="003A53C0" w:rsidRPr="00D9029C">
        <w:rPr>
          <w:rFonts w:cstheme="minorHAnsi"/>
          <w:sz w:val="24"/>
          <w:szCs w:val="24"/>
        </w:rPr>
        <w:t xml:space="preserve"> dan mulai berusaha untuk memperkuat pengaturannya dan mengerjakan tugas tersebut dengan sangat baik. Beliau melakukan sensus di Iraq dan melakukan pengukuran. </w:t>
      </w:r>
      <w:r w:rsidR="005013A2" w:rsidRPr="00D9029C">
        <w:rPr>
          <w:rFonts w:cstheme="minorHAnsi"/>
          <w:sz w:val="24"/>
          <w:szCs w:val="24"/>
          <w:lang w:val="id-ID"/>
        </w:rPr>
        <w:t>Beliau m</w:t>
      </w:r>
      <w:r w:rsidR="003A53C0" w:rsidRPr="00D9029C">
        <w:rPr>
          <w:rFonts w:cstheme="minorHAnsi"/>
          <w:sz w:val="24"/>
          <w:szCs w:val="24"/>
        </w:rPr>
        <w:t>engatur kesejahteraan dan membuktikan dengan fikiran</w:t>
      </w:r>
      <w:r w:rsidR="00ED1093" w:rsidRPr="00D9029C">
        <w:rPr>
          <w:rFonts w:cstheme="minorHAnsi"/>
          <w:sz w:val="24"/>
          <w:szCs w:val="24"/>
        </w:rPr>
        <w:t xml:space="preserve"> </w:t>
      </w:r>
      <w:r w:rsidR="003A53C0" w:rsidRPr="00D9029C">
        <w:rPr>
          <w:rFonts w:cstheme="minorHAnsi"/>
          <w:sz w:val="24"/>
          <w:szCs w:val="24"/>
        </w:rPr>
        <w:t xml:space="preserve">dan langkah beliau yang sangat baik bahwa selain dari kemahiran dalam berperang, Allah Ta’ala pun memberikan keahlian dalam hal mengelola kepada beliau. </w:t>
      </w:r>
      <w:r w:rsidR="004E4F74" w:rsidRPr="00D9029C">
        <w:rPr>
          <w:rFonts w:cstheme="minorHAnsi"/>
          <w:sz w:val="24"/>
          <w:szCs w:val="24"/>
        </w:rPr>
        <w:t xml:space="preserve">Orang-orang beranggapan bahwa setelah menguasai suatu daerah, </w:t>
      </w:r>
      <w:r w:rsidR="005013A2" w:rsidRPr="00D9029C">
        <w:rPr>
          <w:rFonts w:cstheme="minorHAnsi"/>
          <w:sz w:val="24"/>
          <w:szCs w:val="24"/>
          <w:lang w:val="id-ID"/>
        </w:rPr>
        <w:t>u</w:t>
      </w:r>
      <w:r w:rsidR="004E4F74" w:rsidRPr="00D9029C">
        <w:rPr>
          <w:rFonts w:cstheme="minorHAnsi"/>
          <w:sz w:val="24"/>
          <w:szCs w:val="24"/>
        </w:rPr>
        <w:t xml:space="preserve">mat </w:t>
      </w:r>
      <w:r w:rsidR="00F12859" w:rsidRPr="00D9029C">
        <w:rPr>
          <w:rFonts w:cstheme="minorHAnsi"/>
          <w:sz w:val="24"/>
          <w:szCs w:val="24"/>
        </w:rPr>
        <w:t>Muslim</w:t>
      </w:r>
      <w:r w:rsidR="004E4F74" w:rsidRPr="00D9029C">
        <w:rPr>
          <w:rFonts w:cstheme="minorHAnsi"/>
          <w:sz w:val="24"/>
          <w:szCs w:val="24"/>
        </w:rPr>
        <w:t xml:space="preserve"> tidak tidak memperhatikan kesejahteraan</w:t>
      </w:r>
      <w:r w:rsidR="005013A2" w:rsidRPr="00D9029C">
        <w:rPr>
          <w:rFonts w:cstheme="minorHAnsi"/>
          <w:sz w:val="24"/>
          <w:szCs w:val="24"/>
        </w:rPr>
        <w:t xml:space="preserve"> rakyat. Namun setelah pasukan </w:t>
      </w:r>
      <w:r w:rsidR="00F12859" w:rsidRPr="00D9029C">
        <w:rPr>
          <w:rFonts w:cstheme="minorHAnsi"/>
          <w:sz w:val="24"/>
          <w:szCs w:val="24"/>
        </w:rPr>
        <w:t>Muslim</w:t>
      </w:r>
      <w:r w:rsidR="004E4F74" w:rsidRPr="00D9029C">
        <w:rPr>
          <w:rFonts w:cstheme="minorHAnsi"/>
          <w:sz w:val="24"/>
          <w:szCs w:val="24"/>
        </w:rPr>
        <w:t xml:space="preserve"> menguasai kota, pendudukanya lebih diperhatikan kesejahteraannya lebih dari sebelumnya. </w:t>
      </w:r>
    </w:p>
    <w:p w:rsidR="00783EC0" w:rsidRPr="00D9029C" w:rsidRDefault="004E4F74" w:rsidP="007B72E5">
      <w:pPr>
        <w:ind w:firstLine="432"/>
        <w:jc w:val="both"/>
        <w:rPr>
          <w:rFonts w:cstheme="minorHAnsi"/>
          <w:sz w:val="24"/>
          <w:szCs w:val="24"/>
        </w:rPr>
      </w:pPr>
      <w:r w:rsidRPr="00D9029C">
        <w:rPr>
          <w:rFonts w:cstheme="minorHAnsi"/>
          <w:b/>
          <w:sz w:val="24"/>
          <w:szCs w:val="24"/>
        </w:rPr>
        <w:t>Selanjutnya pembangunan</w:t>
      </w:r>
      <w:r w:rsidR="002D07C1" w:rsidRPr="00D9029C">
        <w:rPr>
          <w:rFonts w:cstheme="minorHAnsi"/>
          <w:b/>
          <w:sz w:val="24"/>
          <w:szCs w:val="24"/>
          <w:lang w:val="id-ID"/>
        </w:rPr>
        <w:t xml:space="preserve"> kota</w:t>
      </w:r>
      <w:r w:rsidRPr="00D9029C">
        <w:rPr>
          <w:rFonts w:cstheme="minorHAnsi"/>
          <w:b/>
          <w:sz w:val="24"/>
          <w:szCs w:val="24"/>
        </w:rPr>
        <w:t xml:space="preserve"> Kufah, setelah mengetahui bahwa air dan udara Madain tidak cocok untuk tabiat orang Arab, </w:t>
      </w:r>
      <w:r w:rsidR="00E4100F" w:rsidRPr="00D9029C">
        <w:rPr>
          <w:rFonts w:cstheme="minorHAnsi"/>
          <w:b/>
          <w:sz w:val="24"/>
          <w:szCs w:val="24"/>
        </w:rPr>
        <w:t>Hadhrat</w:t>
      </w:r>
      <w:r w:rsidRPr="00D9029C">
        <w:rPr>
          <w:rFonts w:cstheme="minorHAnsi"/>
          <w:b/>
          <w:sz w:val="24"/>
          <w:szCs w:val="24"/>
        </w:rPr>
        <w:t xml:space="preserve"> </w:t>
      </w:r>
      <w:r w:rsidR="00080B90" w:rsidRPr="00D9029C">
        <w:rPr>
          <w:rFonts w:cstheme="minorHAnsi"/>
          <w:b/>
          <w:sz w:val="24"/>
          <w:szCs w:val="24"/>
        </w:rPr>
        <w:t>Sa’d</w:t>
      </w:r>
      <w:r w:rsidRPr="00D9029C">
        <w:rPr>
          <w:rFonts w:cstheme="minorHAnsi"/>
          <w:sz w:val="24"/>
          <w:szCs w:val="24"/>
        </w:rPr>
        <w:t xml:space="preserve"> dengan seizin </w:t>
      </w:r>
      <w:r w:rsidR="00E4100F" w:rsidRPr="00D9029C">
        <w:rPr>
          <w:rFonts w:cstheme="minorHAnsi"/>
          <w:sz w:val="24"/>
          <w:szCs w:val="24"/>
        </w:rPr>
        <w:t>Hadhrat</w:t>
      </w:r>
      <w:r w:rsidRPr="00D9029C">
        <w:rPr>
          <w:rFonts w:cstheme="minorHAnsi"/>
          <w:sz w:val="24"/>
          <w:szCs w:val="24"/>
        </w:rPr>
        <w:t xml:space="preserve"> Umar me</w:t>
      </w:r>
      <w:r w:rsidR="00783EC0" w:rsidRPr="00D9029C">
        <w:rPr>
          <w:rFonts w:cstheme="minorHAnsi"/>
          <w:sz w:val="24"/>
          <w:szCs w:val="24"/>
          <w:lang w:val="id-ID"/>
        </w:rPr>
        <w:t>mbawa orang-orang Arab untuk me</w:t>
      </w:r>
      <w:r w:rsidRPr="00D9029C">
        <w:rPr>
          <w:rFonts w:cstheme="minorHAnsi"/>
          <w:sz w:val="24"/>
          <w:szCs w:val="24"/>
        </w:rPr>
        <w:t>nghuni kota baru</w:t>
      </w:r>
      <w:r w:rsidR="00AA1240" w:rsidRPr="00D9029C">
        <w:rPr>
          <w:rFonts w:cstheme="minorHAnsi"/>
          <w:sz w:val="24"/>
          <w:szCs w:val="24"/>
          <w:lang w:val="id-ID"/>
        </w:rPr>
        <w:t>. D</w:t>
      </w:r>
      <w:r w:rsidRPr="00D9029C">
        <w:rPr>
          <w:rFonts w:cstheme="minorHAnsi"/>
          <w:sz w:val="24"/>
          <w:szCs w:val="24"/>
        </w:rPr>
        <w:t>i</w:t>
      </w:r>
      <w:r w:rsidR="00AA1240" w:rsidRPr="00D9029C">
        <w:rPr>
          <w:rFonts w:cstheme="minorHAnsi"/>
          <w:sz w:val="24"/>
          <w:szCs w:val="24"/>
          <w:lang w:val="id-ID"/>
        </w:rPr>
        <w:t xml:space="preserve"> </w:t>
      </w:r>
      <w:r w:rsidRPr="00D9029C">
        <w:rPr>
          <w:rFonts w:cstheme="minorHAnsi"/>
          <w:sz w:val="24"/>
          <w:szCs w:val="24"/>
        </w:rPr>
        <w:t>dalam</w:t>
      </w:r>
      <w:r w:rsidR="00AA1240" w:rsidRPr="00D9029C">
        <w:rPr>
          <w:rFonts w:cstheme="minorHAnsi"/>
          <w:sz w:val="24"/>
          <w:szCs w:val="24"/>
          <w:lang w:val="id-ID"/>
        </w:rPr>
        <w:t xml:space="preserve"> kota itu</w:t>
      </w:r>
      <w:r w:rsidRPr="00D9029C">
        <w:rPr>
          <w:rFonts w:cstheme="minorHAnsi"/>
          <w:sz w:val="24"/>
          <w:szCs w:val="24"/>
        </w:rPr>
        <w:t xml:space="preserve"> berbagai kabilah Arab dipisah</w:t>
      </w:r>
      <w:r w:rsidR="00AA1240" w:rsidRPr="00D9029C">
        <w:rPr>
          <w:rFonts w:cstheme="minorHAnsi"/>
          <w:sz w:val="24"/>
          <w:szCs w:val="24"/>
          <w:lang w:val="id-ID"/>
        </w:rPr>
        <w:t>-</w:t>
      </w:r>
      <w:r w:rsidRPr="00D9029C">
        <w:rPr>
          <w:rFonts w:cstheme="minorHAnsi"/>
          <w:sz w:val="24"/>
          <w:szCs w:val="24"/>
        </w:rPr>
        <w:t>pisah dan menghuni area</w:t>
      </w:r>
      <w:r w:rsidR="00AA1240" w:rsidRPr="00D9029C">
        <w:rPr>
          <w:rFonts w:cstheme="minorHAnsi"/>
          <w:sz w:val="24"/>
          <w:szCs w:val="24"/>
          <w:lang w:val="id-ID"/>
        </w:rPr>
        <w:t>-</w:t>
      </w:r>
      <w:r w:rsidRPr="00D9029C">
        <w:rPr>
          <w:rFonts w:cstheme="minorHAnsi"/>
          <w:sz w:val="24"/>
          <w:szCs w:val="24"/>
        </w:rPr>
        <w:t>area yang terpisah</w:t>
      </w:r>
      <w:r w:rsidR="00AA1240" w:rsidRPr="00D9029C">
        <w:rPr>
          <w:rFonts w:cstheme="minorHAnsi"/>
          <w:sz w:val="24"/>
          <w:szCs w:val="24"/>
          <w:lang w:val="id-ID"/>
        </w:rPr>
        <w:t xml:space="preserve">. Mereka </w:t>
      </w:r>
      <w:r w:rsidR="001E373A" w:rsidRPr="00D9029C">
        <w:rPr>
          <w:rFonts w:cstheme="minorHAnsi"/>
          <w:sz w:val="24"/>
          <w:szCs w:val="24"/>
        </w:rPr>
        <w:t>membuat masjid besar di pusat kota yang dapat mena</w:t>
      </w:r>
      <w:r w:rsidR="00783EC0" w:rsidRPr="00D9029C">
        <w:rPr>
          <w:rFonts w:cstheme="minorHAnsi"/>
          <w:sz w:val="24"/>
          <w:szCs w:val="24"/>
          <w:lang w:val="id-ID"/>
        </w:rPr>
        <w:t>m</w:t>
      </w:r>
      <w:r w:rsidR="001E373A" w:rsidRPr="00D9029C">
        <w:rPr>
          <w:rFonts w:cstheme="minorHAnsi"/>
          <w:sz w:val="24"/>
          <w:szCs w:val="24"/>
        </w:rPr>
        <w:t>pung 40 ribu jamaah</w:t>
      </w:r>
      <w:r w:rsidR="00AA1240" w:rsidRPr="00D9029C">
        <w:rPr>
          <w:rFonts w:cstheme="minorHAnsi"/>
          <w:sz w:val="24"/>
          <w:szCs w:val="24"/>
          <w:lang w:val="id-ID"/>
        </w:rPr>
        <w:t xml:space="preserve"> da</w:t>
      </w:r>
      <w:r w:rsidR="001E373A" w:rsidRPr="00D9029C">
        <w:rPr>
          <w:rFonts w:cstheme="minorHAnsi"/>
          <w:sz w:val="24"/>
          <w:szCs w:val="24"/>
        </w:rPr>
        <w:t>lam satu waktu. K</w:t>
      </w:r>
      <w:r w:rsidR="00783EC0" w:rsidRPr="00D9029C">
        <w:rPr>
          <w:rFonts w:cstheme="minorHAnsi"/>
          <w:sz w:val="24"/>
          <w:szCs w:val="24"/>
        </w:rPr>
        <w:t>ufah sebetulnya merupakan markas</w:t>
      </w:r>
      <w:r w:rsidR="001E373A" w:rsidRPr="00D9029C">
        <w:rPr>
          <w:rFonts w:cstheme="minorHAnsi"/>
          <w:sz w:val="24"/>
          <w:szCs w:val="24"/>
        </w:rPr>
        <w:t xml:space="preserve"> tentara dan di</w:t>
      </w:r>
      <w:r w:rsidR="00AA1240" w:rsidRPr="00D9029C">
        <w:rPr>
          <w:rFonts w:cstheme="minorHAnsi"/>
          <w:sz w:val="24"/>
          <w:szCs w:val="24"/>
          <w:lang w:val="id-ID"/>
        </w:rPr>
        <w:t xml:space="preserve"> </w:t>
      </w:r>
      <w:r w:rsidR="001E373A" w:rsidRPr="00D9029C">
        <w:rPr>
          <w:rFonts w:cstheme="minorHAnsi"/>
          <w:sz w:val="24"/>
          <w:szCs w:val="24"/>
        </w:rPr>
        <w:t>dalamnya dihuni oleh 100 rib</w:t>
      </w:r>
      <w:r w:rsidR="00AA1240" w:rsidRPr="00D9029C">
        <w:rPr>
          <w:rFonts w:cstheme="minorHAnsi"/>
          <w:sz w:val="24"/>
          <w:szCs w:val="24"/>
        </w:rPr>
        <w:t xml:space="preserve">u lasykar. </w:t>
      </w:r>
    </w:p>
    <w:p w:rsidR="006351BD" w:rsidRPr="00D9029C" w:rsidRDefault="00783EC0" w:rsidP="00C95409">
      <w:pPr>
        <w:ind w:firstLine="432"/>
        <w:jc w:val="both"/>
        <w:rPr>
          <w:rFonts w:cstheme="minorHAnsi"/>
          <w:sz w:val="24"/>
          <w:szCs w:val="24"/>
        </w:rPr>
      </w:pPr>
      <w:r w:rsidRPr="00D9029C">
        <w:rPr>
          <w:rFonts w:cstheme="minorHAnsi"/>
          <w:sz w:val="24"/>
          <w:szCs w:val="24"/>
          <w:lang w:val="id-ID"/>
        </w:rPr>
        <w:t>Rincian s</w:t>
      </w:r>
      <w:r w:rsidR="00AA1240" w:rsidRPr="00D9029C">
        <w:rPr>
          <w:rFonts w:cstheme="minorHAnsi"/>
          <w:sz w:val="24"/>
          <w:szCs w:val="24"/>
        </w:rPr>
        <w:t>elengkapnya adalah</w:t>
      </w:r>
      <w:r w:rsidR="00AA1240" w:rsidRPr="00D9029C">
        <w:rPr>
          <w:rFonts w:cstheme="minorHAnsi"/>
          <w:sz w:val="24"/>
          <w:szCs w:val="24"/>
          <w:lang w:val="id-ID"/>
        </w:rPr>
        <w:t xml:space="preserve"> sebagai berikut: S</w:t>
      </w:r>
      <w:r w:rsidR="001E373A" w:rsidRPr="00D9029C">
        <w:rPr>
          <w:rFonts w:cstheme="minorHAnsi"/>
          <w:sz w:val="24"/>
          <w:szCs w:val="24"/>
        </w:rPr>
        <w:t xml:space="preserve">etelah tinggal sekian lama di Madain, </w:t>
      </w:r>
      <w:r w:rsidR="00E4100F" w:rsidRPr="00D9029C">
        <w:rPr>
          <w:rFonts w:cstheme="minorHAnsi"/>
          <w:sz w:val="24"/>
          <w:szCs w:val="24"/>
        </w:rPr>
        <w:t>Hadhrat</w:t>
      </w:r>
      <w:r w:rsidR="001E373A" w:rsidRPr="00D9029C">
        <w:rPr>
          <w:rFonts w:cstheme="minorHAnsi"/>
          <w:sz w:val="24"/>
          <w:szCs w:val="24"/>
        </w:rPr>
        <w:t xml:space="preserve"> </w:t>
      </w:r>
      <w:r w:rsidR="00080B90" w:rsidRPr="00D9029C">
        <w:rPr>
          <w:rFonts w:cstheme="minorHAnsi"/>
          <w:sz w:val="24"/>
          <w:szCs w:val="24"/>
        </w:rPr>
        <w:t>Sa’d</w:t>
      </w:r>
      <w:r w:rsidR="001E373A" w:rsidRPr="00D9029C">
        <w:rPr>
          <w:rFonts w:cstheme="minorHAnsi"/>
          <w:sz w:val="24"/>
          <w:szCs w:val="24"/>
        </w:rPr>
        <w:t xml:space="preserve"> merasa bahwa udara di</w:t>
      </w:r>
      <w:r w:rsidR="00AA1240" w:rsidRPr="00D9029C">
        <w:rPr>
          <w:rFonts w:cstheme="minorHAnsi"/>
          <w:sz w:val="24"/>
          <w:szCs w:val="24"/>
          <w:lang w:val="id-ID"/>
        </w:rPr>
        <w:t xml:space="preserve"> </w:t>
      </w:r>
      <w:r w:rsidR="001E373A" w:rsidRPr="00D9029C">
        <w:rPr>
          <w:rFonts w:cstheme="minorHAnsi"/>
          <w:sz w:val="24"/>
          <w:szCs w:val="24"/>
        </w:rPr>
        <w:t xml:space="preserve">sini telah sama sekali merubah warna dan tampilan orang Arab. Beliau mengabarkan hal itu kepada </w:t>
      </w:r>
      <w:r w:rsidR="00E4100F" w:rsidRPr="00D9029C">
        <w:rPr>
          <w:rFonts w:cstheme="minorHAnsi"/>
          <w:sz w:val="24"/>
          <w:szCs w:val="24"/>
        </w:rPr>
        <w:t>Hadhrat</w:t>
      </w:r>
      <w:r w:rsidR="001E373A" w:rsidRPr="00D9029C">
        <w:rPr>
          <w:rFonts w:cstheme="minorHAnsi"/>
          <w:sz w:val="24"/>
          <w:szCs w:val="24"/>
        </w:rPr>
        <w:t xml:space="preserve"> Umar lalu mendapat perintah untuk mencari lahan yang cocok di perbatas</w:t>
      </w:r>
      <w:r w:rsidR="00C95409" w:rsidRPr="00D9029C">
        <w:rPr>
          <w:rFonts w:cstheme="minorHAnsi"/>
          <w:sz w:val="24"/>
          <w:szCs w:val="24"/>
        </w:rPr>
        <w:t>an Arab dan menempati kota baru lalu mene</w:t>
      </w:r>
      <w:r w:rsidR="001E373A" w:rsidRPr="00D9029C">
        <w:rPr>
          <w:rFonts w:cstheme="minorHAnsi"/>
          <w:sz w:val="24"/>
          <w:szCs w:val="24"/>
        </w:rPr>
        <w:t>tapkan</w:t>
      </w:r>
      <w:r w:rsidR="00C95409" w:rsidRPr="00D9029C">
        <w:rPr>
          <w:rFonts w:cstheme="minorHAnsi"/>
          <w:sz w:val="24"/>
          <w:szCs w:val="24"/>
          <w:lang w:val="id-ID"/>
        </w:rPr>
        <w:t>nya</w:t>
      </w:r>
      <w:r w:rsidR="001E373A" w:rsidRPr="00D9029C">
        <w:rPr>
          <w:rFonts w:cstheme="minorHAnsi"/>
          <w:sz w:val="24"/>
          <w:szCs w:val="24"/>
        </w:rPr>
        <w:t xml:space="preserve"> sebagai pusat pemerintahan setelah </w:t>
      </w:r>
      <w:r w:rsidR="00C95409" w:rsidRPr="00D9029C">
        <w:rPr>
          <w:rFonts w:cstheme="minorHAnsi"/>
          <w:sz w:val="24"/>
          <w:szCs w:val="24"/>
        </w:rPr>
        <w:t>kabilah-</w:t>
      </w:r>
      <w:r w:rsidR="001E373A" w:rsidRPr="00D9029C">
        <w:rPr>
          <w:rFonts w:cstheme="minorHAnsi"/>
          <w:sz w:val="24"/>
          <w:szCs w:val="24"/>
        </w:rPr>
        <w:t>kabilah Arab</w:t>
      </w:r>
      <w:r w:rsidR="00C95409" w:rsidRPr="00D9029C">
        <w:rPr>
          <w:rFonts w:cstheme="minorHAnsi"/>
          <w:sz w:val="24"/>
          <w:szCs w:val="24"/>
          <w:lang w:val="id-ID"/>
        </w:rPr>
        <w:t xml:space="preserve"> </w:t>
      </w:r>
      <w:r w:rsidR="00C95409" w:rsidRPr="00D9029C">
        <w:rPr>
          <w:rFonts w:cstheme="minorHAnsi"/>
          <w:sz w:val="24"/>
          <w:szCs w:val="24"/>
        </w:rPr>
        <w:t>menempati</w:t>
      </w:r>
      <w:r w:rsidR="00C95409" w:rsidRPr="00D9029C">
        <w:rPr>
          <w:rFonts w:cstheme="minorHAnsi"/>
          <w:sz w:val="24"/>
          <w:szCs w:val="24"/>
          <w:lang w:val="id-ID"/>
        </w:rPr>
        <w:t>nya</w:t>
      </w:r>
      <w:r w:rsidR="001E373A" w:rsidRPr="00D9029C">
        <w:rPr>
          <w:rFonts w:cstheme="minorHAnsi"/>
          <w:sz w:val="24"/>
          <w:szCs w:val="24"/>
        </w:rPr>
        <w:t xml:space="preserve">. </w:t>
      </w:r>
    </w:p>
    <w:p w:rsidR="005872F7" w:rsidRPr="00D9029C" w:rsidRDefault="001E373A" w:rsidP="007B72E5">
      <w:pPr>
        <w:ind w:firstLine="432"/>
        <w:jc w:val="both"/>
        <w:rPr>
          <w:rFonts w:cstheme="minorHAnsi"/>
          <w:sz w:val="24"/>
          <w:szCs w:val="24"/>
        </w:rPr>
      </w:pPr>
      <w:r w:rsidRPr="00D9029C">
        <w:rPr>
          <w:rFonts w:cstheme="minorHAnsi"/>
          <w:sz w:val="24"/>
          <w:szCs w:val="24"/>
        </w:rPr>
        <w:t xml:space="preserve">Sesuai dengan perintah tersebut,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w:t>
      </w:r>
      <w:r w:rsidR="00C95409" w:rsidRPr="00D9029C">
        <w:rPr>
          <w:rFonts w:cstheme="minorHAnsi"/>
          <w:sz w:val="24"/>
          <w:szCs w:val="24"/>
          <w:lang w:val="id-ID"/>
        </w:rPr>
        <w:t xml:space="preserve">(ra) </w:t>
      </w:r>
      <w:r w:rsidRPr="00D9029C">
        <w:rPr>
          <w:rFonts w:cstheme="minorHAnsi"/>
          <w:sz w:val="24"/>
          <w:szCs w:val="24"/>
        </w:rPr>
        <w:t>keluar dari Madain lalu memilih tempat yang cocok</w:t>
      </w:r>
      <w:r w:rsidR="00C95409" w:rsidRPr="00D9029C">
        <w:rPr>
          <w:rFonts w:cstheme="minorHAnsi"/>
          <w:sz w:val="24"/>
          <w:szCs w:val="24"/>
          <w:lang w:val="id-ID"/>
        </w:rPr>
        <w:t xml:space="preserve"> di perbatasan. Beliau kemudian</w:t>
      </w:r>
      <w:r w:rsidRPr="00D9029C">
        <w:rPr>
          <w:rFonts w:cstheme="minorHAnsi"/>
          <w:sz w:val="24"/>
          <w:szCs w:val="24"/>
        </w:rPr>
        <w:t xml:space="preserve"> meletakkan pondasi kota yang </w:t>
      </w:r>
      <w:r w:rsidR="00C95409" w:rsidRPr="00D9029C">
        <w:rPr>
          <w:rFonts w:cstheme="minorHAnsi"/>
          <w:sz w:val="24"/>
          <w:szCs w:val="24"/>
        </w:rPr>
        <w:t>luas dengan nama Kufah. Kabilah-</w:t>
      </w:r>
      <w:r w:rsidRPr="00D9029C">
        <w:rPr>
          <w:rFonts w:cstheme="minorHAnsi"/>
          <w:sz w:val="24"/>
          <w:szCs w:val="24"/>
        </w:rPr>
        <w:t xml:space="preserve">kabilah Arab yang berbeda menghuni area yang berbeda. </w:t>
      </w:r>
      <w:r w:rsidR="003D2329" w:rsidRPr="00D9029C">
        <w:rPr>
          <w:rFonts w:cstheme="minorHAnsi"/>
          <w:sz w:val="24"/>
          <w:szCs w:val="24"/>
        </w:rPr>
        <w:t>Di</w:t>
      </w:r>
      <w:r w:rsidR="00C95409" w:rsidRPr="00D9029C">
        <w:rPr>
          <w:rFonts w:cstheme="minorHAnsi"/>
          <w:sz w:val="24"/>
          <w:szCs w:val="24"/>
          <w:lang w:val="id-ID"/>
        </w:rPr>
        <w:t xml:space="preserve"> </w:t>
      </w:r>
      <w:r w:rsidR="003D2329" w:rsidRPr="00D9029C">
        <w:rPr>
          <w:rFonts w:cstheme="minorHAnsi"/>
          <w:sz w:val="24"/>
          <w:szCs w:val="24"/>
        </w:rPr>
        <w:t>tengah</w:t>
      </w:r>
      <w:r w:rsidR="00C95409" w:rsidRPr="00D9029C">
        <w:rPr>
          <w:rFonts w:cstheme="minorHAnsi"/>
          <w:sz w:val="24"/>
          <w:szCs w:val="24"/>
          <w:lang w:val="id-ID"/>
        </w:rPr>
        <w:t>-</w:t>
      </w:r>
      <w:r w:rsidR="003D2329" w:rsidRPr="00D9029C">
        <w:rPr>
          <w:rFonts w:cstheme="minorHAnsi"/>
          <w:sz w:val="24"/>
          <w:szCs w:val="24"/>
        </w:rPr>
        <w:t>tengah</w:t>
      </w:r>
      <w:r w:rsidR="00C95409" w:rsidRPr="00D9029C">
        <w:rPr>
          <w:rFonts w:cstheme="minorHAnsi"/>
          <w:sz w:val="24"/>
          <w:szCs w:val="24"/>
          <w:lang w:val="id-ID"/>
        </w:rPr>
        <w:t xml:space="preserve"> kota itu </w:t>
      </w:r>
      <w:r w:rsidR="003D2329" w:rsidRPr="00D9029C">
        <w:rPr>
          <w:rFonts w:cstheme="minorHAnsi"/>
          <w:sz w:val="24"/>
          <w:szCs w:val="24"/>
        </w:rPr>
        <w:t>di</w:t>
      </w:r>
      <w:r w:rsidR="00C95409" w:rsidRPr="00D9029C">
        <w:rPr>
          <w:rFonts w:cstheme="minorHAnsi"/>
          <w:sz w:val="24"/>
          <w:szCs w:val="24"/>
          <w:lang w:val="id-ID"/>
        </w:rPr>
        <w:t>bangun sebuah</w:t>
      </w:r>
      <w:r w:rsidR="003D2329" w:rsidRPr="00D9029C">
        <w:rPr>
          <w:rFonts w:cstheme="minorHAnsi"/>
          <w:sz w:val="24"/>
          <w:szCs w:val="24"/>
        </w:rPr>
        <w:t xml:space="preserve"> masjid megah yang dapat menampung jamaah shalat 40 ribu jamaah</w:t>
      </w:r>
      <w:r w:rsidR="00C95409" w:rsidRPr="00D9029C">
        <w:rPr>
          <w:rFonts w:cstheme="minorHAnsi"/>
          <w:sz w:val="24"/>
          <w:szCs w:val="24"/>
          <w:lang w:val="id-ID"/>
        </w:rPr>
        <w:t xml:space="preserve"> dalam satu waktu</w:t>
      </w:r>
      <w:r w:rsidR="003D2329" w:rsidRPr="00D9029C">
        <w:rPr>
          <w:rFonts w:cstheme="minorHAnsi"/>
          <w:sz w:val="24"/>
          <w:szCs w:val="24"/>
        </w:rPr>
        <w:t>. Di</w:t>
      </w:r>
      <w:r w:rsidR="00C95409" w:rsidRPr="00D9029C">
        <w:rPr>
          <w:rFonts w:cstheme="minorHAnsi"/>
          <w:sz w:val="24"/>
          <w:szCs w:val="24"/>
          <w:lang w:val="id-ID"/>
        </w:rPr>
        <w:t xml:space="preserve"> </w:t>
      </w:r>
      <w:r w:rsidR="003D2329" w:rsidRPr="00D9029C">
        <w:rPr>
          <w:rFonts w:cstheme="minorHAnsi"/>
          <w:sz w:val="24"/>
          <w:szCs w:val="24"/>
        </w:rPr>
        <w:t xml:space="preserve">dekat masjid </w:t>
      </w:r>
      <w:r w:rsidR="00C95409" w:rsidRPr="00D9029C">
        <w:rPr>
          <w:rFonts w:cstheme="minorHAnsi"/>
          <w:sz w:val="24"/>
          <w:szCs w:val="24"/>
        </w:rPr>
        <w:t xml:space="preserve">Hadhrat Sa’d </w:t>
      </w:r>
      <w:r w:rsidR="00C95409" w:rsidRPr="00D9029C">
        <w:rPr>
          <w:rFonts w:cstheme="minorHAnsi"/>
          <w:sz w:val="24"/>
          <w:szCs w:val="24"/>
          <w:lang w:val="id-ID"/>
        </w:rPr>
        <w:t xml:space="preserve">(ra) dirikan </w:t>
      </w:r>
      <w:r w:rsidR="003D2329" w:rsidRPr="00D9029C">
        <w:rPr>
          <w:rFonts w:cstheme="minorHAnsi"/>
          <w:sz w:val="24"/>
          <w:szCs w:val="24"/>
        </w:rPr>
        <w:t>bangunan Baitul Maal</w:t>
      </w:r>
      <w:r w:rsidR="00C95409" w:rsidRPr="00D9029C">
        <w:rPr>
          <w:rFonts w:cstheme="minorHAnsi"/>
          <w:sz w:val="24"/>
          <w:szCs w:val="24"/>
          <w:lang w:val="id-ID"/>
        </w:rPr>
        <w:t xml:space="preserve"> (Rumah Perbendaharaan)</w:t>
      </w:r>
      <w:r w:rsidR="003D2329" w:rsidRPr="00D9029C">
        <w:rPr>
          <w:rFonts w:cstheme="minorHAnsi"/>
          <w:sz w:val="24"/>
          <w:szCs w:val="24"/>
        </w:rPr>
        <w:t xml:space="preserve"> dan membangun istananya yang dikenal dengan Qasr e </w:t>
      </w:r>
      <w:r w:rsidR="00080B90" w:rsidRPr="00D9029C">
        <w:rPr>
          <w:rFonts w:cstheme="minorHAnsi"/>
          <w:sz w:val="24"/>
          <w:szCs w:val="24"/>
        </w:rPr>
        <w:t>Sa’d</w:t>
      </w:r>
      <w:r w:rsidR="003D2329" w:rsidRPr="00D9029C">
        <w:rPr>
          <w:rFonts w:cstheme="minorHAnsi"/>
          <w:sz w:val="24"/>
          <w:szCs w:val="24"/>
        </w:rPr>
        <w:t xml:space="preserve">. </w:t>
      </w:r>
    </w:p>
    <w:p w:rsidR="006351BD" w:rsidRPr="00D9029C" w:rsidRDefault="003D2329" w:rsidP="000C0DE3">
      <w:pPr>
        <w:ind w:firstLine="432"/>
        <w:jc w:val="both"/>
        <w:rPr>
          <w:rFonts w:cstheme="minorHAnsi"/>
          <w:sz w:val="24"/>
          <w:szCs w:val="24"/>
        </w:rPr>
      </w:pPr>
      <w:r w:rsidRPr="00D9029C">
        <w:rPr>
          <w:rFonts w:cstheme="minorHAnsi"/>
          <w:b/>
          <w:sz w:val="24"/>
          <w:szCs w:val="24"/>
        </w:rPr>
        <w:t>Selanjutnya adalah peperangan Nahawand</w:t>
      </w:r>
      <w:r w:rsidR="00C95409" w:rsidRPr="00D9029C">
        <w:rPr>
          <w:rFonts w:cstheme="minorHAnsi"/>
          <w:b/>
          <w:sz w:val="24"/>
          <w:szCs w:val="24"/>
          <w:lang w:val="id-ID"/>
        </w:rPr>
        <w:t xml:space="preserve"> yang terjadi p</w:t>
      </w:r>
      <w:r w:rsidRPr="00D9029C">
        <w:rPr>
          <w:rFonts w:cstheme="minorHAnsi"/>
          <w:sz w:val="24"/>
          <w:szCs w:val="24"/>
        </w:rPr>
        <w:t xml:space="preserve">ada tahun </w:t>
      </w:r>
      <w:r w:rsidR="00C95409" w:rsidRPr="00D9029C">
        <w:rPr>
          <w:rFonts w:cstheme="minorHAnsi"/>
          <w:sz w:val="24"/>
          <w:szCs w:val="24"/>
          <w:lang w:val="id-ID"/>
        </w:rPr>
        <w:t>ke-</w:t>
      </w:r>
      <w:r w:rsidRPr="00D9029C">
        <w:rPr>
          <w:rFonts w:cstheme="minorHAnsi"/>
          <w:sz w:val="24"/>
          <w:szCs w:val="24"/>
        </w:rPr>
        <w:t>21 Hijri</w:t>
      </w:r>
      <w:r w:rsidR="00C95409" w:rsidRPr="00D9029C">
        <w:rPr>
          <w:rFonts w:cstheme="minorHAnsi"/>
          <w:sz w:val="24"/>
          <w:szCs w:val="24"/>
          <w:lang w:val="id-ID"/>
        </w:rPr>
        <w:t xml:space="preserve">yyah. Pada tahun itu </w:t>
      </w:r>
      <w:r w:rsidRPr="00D9029C">
        <w:rPr>
          <w:rFonts w:cstheme="minorHAnsi"/>
          <w:sz w:val="24"/>
          <w:szCs w:val="24"/>
        </w:rPr>
        <w:t xml:space="preserve">Iran melakukan persiapan perang </w:t>
      </w:r>
      <w:r w:rsidR="00837231" w:rsidRPr="00D9029C">
        <w:rPr>
          <w:rFonts w:cstheme="minorHAnsi"/>
          <w:sz w:val="24"/>
          <w:szCs w:val="24"/>
        </w:rPr>
        <w:t xml:space="preserve">menghadapi </w:t>
      </w:r>
      <w:r w:rsidR="00837231" w:rsidRPr="00D9029C">
        <w:rPr>
          <w:rFonts w:cstheme="minorHAnsi"/>
          <w:sz w:val="24"/>
          <w:szCs w:val="24"/>
          <w:lang w:val="id-ID"/>
        </w:rPr>
        <w:t xml:space="preserve">umat </w:t>
      </w:r>
      <w:r w:rsidR="00F12859" w:rsidRPr="00D9029C">
        <w:rPr>
          <w:rFonts w:cstheme="minorHAnsi"/>
          <w:sz w:val="24"/>
          <w:szCs w:val="24"/>
          <w:lang w:val="id-ID"/>
        </w:rPr>
        <w:t>Muslim</w:t>
      </w:r>
      <w:r w:rsidR="00581689" w:rsidRPr="00D9029C">
        <w:rPr>
          <w:rFonts w:cstheme="minorHAnsi"/>
          <w:sz w:val="24"/>
          <w:szCs w:val="24"/>
        </w:rPr>
        <w:t xml:space="preserve"> yang berada di Iraq </w:t>
      </w:r>
      <w:r w:rsidR="0006697F" w:rsidRPr="00D9029C">
        <w:rPr>
          <w:rFonts w:cstheme="minorHAnsi"/>
          <w:sz w:val="24"/>
          <w:szCs w:val="24"/>
          <w:lang w:val="id-ID"/>
        </w:rPr>
        <w:t>‘</w:t>
      </w:r>
      <w:r w:rsidR="00581689" w:rsidRPr="00D9029C">
        <w:rPr>
          <w:rFonts w:cstheme="minorHAnsi"/>
          <w:sz w:val="24"/>
          <w:szCs w:val="24"/>
        </w:rPr>
        <w:t>Ajam</w:t>
      </w:r>
      <w:r w:rsidR="0006697F" w:rsidRPr="00D9029C">
        <w:rPr>
          <w:rFonts w:cstheme="minorHAnsi"/>
          <w:sz w:val="24"/>
          <w:szCs w:val="24"/>
          <w:lang w:val="id-ID"/>
        </w:rPr>
        <w:t>. Iraq ‘Ajam ialah</w:t>
      </w:r>
      <w:r w:rsidR="00581689" w:rsidRPr="00D9029C">
        <w:rPr>
          <w:rFonts w:cstheme="minorHAnsi"/>
          <w:sz w:val="24"/>
          <w:szCs w:val="24"/>
        </w:rPr>
        <w:t xml:space="preserve"> bagian</w:t>
      </w:r>
      <w:r w:rsidR="00C95409" w:rsidRPr="00D9029C">
        <w:rPr>
          <w:rFonts w:cstheme="minorHAnsi"/>
          <w:sz w:val="24"/>
          <w:szCs w:val="24"/>
          <w:lang w:val="id-ID"/>
        </w:rPr>
        <w:t xml:space="preserve"> wilayah</w:t>
      </w:r>
      <w:r w:rsidR="00581689" w:rsidRPr="00D9029C">
        <w:rPr>
          <w:rFonts w:cstheme="minorHAnsi"/>
          <w:sz w:val="24"/>
          <w:szCs w:val="24"/>
        </w:rPr>
        <w:t xml:space="preserve"> Iraq yang </w:t>
      </w:r>
      <w:r w:rsidR="00C95409" w:rsidRPr="00D9029C">
        <w:rPr>
          <w:rFonts w:cstheme="minorHAnsi"/>
          <w:sz w:val="24"/>
          <w:szCs w:val="24"/>
          <w:lang w:val="id-ID"/>
        </w:rPr>
        <w:t>ditempati</w:t>
      </w:r>
      <w:r w:rsidR="00581689" w:rsidRPr="00D9029C">
        <w:rPr>
          <w:rFonts w:cstheme="minorHAnsi"/>
          <w:sz w:val="24"/>
          <w:szCs w:val="24"/>
        </w:rPr>
        <w:t xml:space="preserve"> bangsa Farsi </w:t>
      </w:r>
      <w:r w:rsidR="0006697F" w:rsidRPr="00D9029C">
        <w:rPr>
          <w:rFonts w:cstheme="minorHAnsi"/>
          <w:sz w:val="24"/>
          <w:szCs w:val="24"/>
          <w:lang w:val="id-ID"/>
        </w:rPr>
        <w:t>(Persia atau Iran). Bangsa Persia ber</w:t>
      </w:r>
      <w:r w:rsidR="00581689" w:rsidRPr="00D9029C">
        <w:rPr>
          <w:rFonts w:cstheme="minorHAnsi"/>
          <w:sz w:val="24"/>
          <w:szCs w:val="24"/>
        </w:rPr>
        <w:t xml:space="preserve">tujuan merebut kembali daerah yang dikuasai oleh </w:t>
      </w:r>
      <w:r w:rsidR="00F12859" w:rsidRPr="00D9029C">
        <w:rPr>
          <w:rFonts w:cstheme="minorHAnsi"/>
          <w:sz w:val="24"/>
          <w:szCs w:val="24"/>
          <w:lang w:val="id-ID"/>
        </w:rPr>
        <w:t>Muslim</w:t>
      </w:r>
      <w:r w:rsidR="0006697F" w:rsidRPr="00D9029C">
        <w:rPr>
          <w:rFonts w:cstheme="minorHAnsi"/>
          <w:sz w:val="24"/>
          <w:szCs w:val="24"/>
          <w:lang w:val="id-ID"/>
        </w:rPr>
        <w:t xml:space="preserve">. </w:t>
      </w:r>
      <w:r w:rsidR="0006697F" w:rsidRPr="00D9029C">
        <w:rPr>
          <w:rFonts w:cstheme="minorHAnsi"/>
          <w:sz w:val="24"/>
          <w:szCs w:val="24"/>
        </w:rPr>
        <w:t>Pasukan</w:t>
      </w:r>
      <w:r w:rsidR="0006697F" w:rsidRPr="00D9029C">
        <w:rPr>
          <w:rFonts w:cstheme="minorHAnsi"/>
          <w:sz w:val="24"/>
          <w:szCs w:val="24"/>
          <w:lang w:val="id-ID"/>
        </w:rPr>
        <w:t xml:space="preserve"> </w:t>
      </w:r>
      <w:r w:rsidR="0006697F" w:rsidRPr="00D9029C">
        <w:rPr>
          <w:rFonts w:cstheme="minorHAnsi"/>
          <w:sz w:val="24"/>
          <w:szCs w:val="24"/>
        </w:rPr>
        <w:t>Iran</w:t>
      </w:r>
      <w:r w:rsidR="0006697F" w:rsidRPr="00D9029C">
        <w:rPr>
          <w:rFonts w:cstheme="minorHAnsi"/>
          <w:sz w:val="24"/>
          <w:szCs w:val="24"/>
          <w:lang w:val="id-ID"/>
        </w:rPr>
        <w:t xml:space="preserve"> sejumlah </w:t>
      </w:r>
      <w:r w:rsidR="00581689" w:rsidRPr="00D9029C">
        <w:rPr>
          <w:rFonts w:cstheme="minorHAnsi"/>
          <w:sz w:val="24"/>
          <w:szCs w:val="24"/>
        </w:rPr>
        <w:t>150 ribu</w:t>
      </w:r>
      <w:r w:rsidR="00837231" w:rsidRPr="00D9029C">
        <w:rPr>
          <w:rFonts w:cstheme="minorHAnsi"/>
          <w:sz w:val="24"/>
          <w:szCs w:val="24"/>
        </w:rPr>
        <w:t xml:space="preserve"> membuat barak perk</w:t>
      </w:r>
      <w:r w:rsidR="00581689" w:rsidRPr="00D9029C">
        <w:rPr>
          <w:rFonts w:cstheme="minorHAnsi"/>
          <w:sz w:val="24"/>
          <w:szCs w:val="24"/>
        </w:rPr>
        <w:t xml:space="preserve">emahan di daerah Nahawand. </w:t>
      </w:r>
      <w:r w:rsidR="00E4100F" w:rsidRPr="00D9029C">
        <w:rPr>
          <w:rFonts w:cstheme="minorHAnsi"/>
          <w:sz w:val="24"/>
          <w:szCs w:val="24"/>
        </w:rPr>
        <w:t>Hadhrat</w:t>
      </w:r>
      <w:r w:rsidR="00581689" w:rsidRPr="00D9029C">
        <w:rPr>
          <w:rFonts w:cstheme="minorHAnsi"/>
          <w:sz w:val="24"/>
          <w:szCs w:val="24"/>
        </w:rPr>
        <w:t xml:space="preserve"> </w:t>
      </w:r>
      <w:r w:rsidR="00080B90" w:rsidRPr="00D9029C">
        <w:rPr>
          <w:rFonts w:cstheme="minorHAnsi"/>
          <w:sz w:val="24"/>
          <w:szCs w:val="24"/>
        </w:rPr>
        <w:t>Sa’d</w:t>
      </w:r>
      <w:r w:rsidR="00581689" w:rsidRPr="00D9029C">
        <w:rPr>
          <w:rFonts w:cstheme="minorHAnsi"/>
          <w:sz w:val="24"/>
          <w:szCs w:val="24"/>
        </w:rPr>
        <w:t xml:space="preserve"> mengabarkan hal ini kepada </w:t>
      </w:r>
      <w:r w:rsidR="00E4100F" w:rsidRPr="00D9029C">
        <w:rPr>
          <w:rFonts w:cstheme="minorHAnsi"/>
          <w:sz w:val="24"/>
          <w:szCs w:val="24"/>
        </w:rPr>
        <w:t>Hadhrat</w:t>
      </w:r>
      <w:r w:rsidR="00581689" w:rsidRPr="00D9029C">
        <w:rPr>
          <w:rFonts w:cstheme="minorHAnsi"/>
          <w:sz w:val="24"/>
          <w:szCs w:val="24"/>
        </w:rPr>
        <w:t xml:space="preserve"> Umar.</w:t>
      </w:r>
      <w:r w:rsidR="0006697F" w:rsidRPr="00D9029C">
        <w:rPr>
          <w:rFonts w:cstheme="minorHAnsi"/>
          <w:sz w:val="24"/>
          <w:szCs w:val="24"/>
          <w:lang w:val="id-ID"/>
        </w:rPr>
        <w:t xml:space="preserve"> A</w:t>
      </w:r>
      <w:r w:rsidR="00581689" w:rsidRPr="00D9029C">
        <w:rPr>
          <w:rFonts w:cstheme="minorHAnsi"/>
          <w:sz w:val="24"/>
          <w:szCs w:val="24"/>
        </w:rPr>
        <w:t xml:space="preserve">tas saran dari para pemikir, </w:t>
      </w:r>
      <w:r w:rsidR="00E4100F" w:rsidRPr="00D9029C">
        <w:rPr>
          <w:rFonts w:cstheme="minorHAnsi"/>
          <w:sz w:val="24"/>
          <w:szCs w:val="24"/>
        </w:rPr>
        <w:t>Hadhrat</w:t>
      </w:r>
      <w:r w:rsidR="00581689" w:rsidRPr="00D9029C">
        <w:rPr>
          <w:rFonts w:cstheme="minorHAnsi"/>
          <w:sz w:val="24"/>
          <w:szCs w:val="24"/>
        </w:rPr>
        <w:t xml:space="preserve"> Umar menetapkan seorang Iraq, </w:t>
      </w:r>
      <w:r w:rsidR="00E049CA" w:rsidRPr="00D9029C">
        <w:rPr>
          <w:rFonts w:cstheme="minorHAnsi"/>
          <w:sz w:val="24"/>
          <w:szCs w:val="24"/>
          <w:lang w:bidi="ur-PK"/>
        </w:rPr>
        <w:t>Hadhrat Nu’man bin Muqarr</w:t>
      </w:r>
      <w:r w:rsidR="00E049CA" w:rsidRPr="00D9029C">
        <w:rPr>
          <w:rFonts w:cstheme="minorHAnsi"/>
          <w:sz w:val="24"/>
          <w:szCs w:val="24"/>
          <w:lang w:val="id-ID" w:bidi="ur-PK"/>
        </w:rPr>
        <w:t>i</w:t>
      </w:r>
      <w:r w:rsidR="00E049CA" w:rsidRPr="00D9029C">
        <w:rPr>
          <w:rFonts w:cstheme="minorHAnsi"/>
          <w:sz w:val="24"/>
          <w:szCs w:val="24"/>
          <w:lang w:bidi="ur-PK"/>
        </w:rPr>
        <w:t>n</w:t>
      </w:r>
      <w:r w:rsidR="00E049CA" w:rsidRPr="00D9029C">
        <w:rPr>
          <w:rFonts w:cstheme="minorHAnsi"/>
          <w:sz w:val="24"/>
          <w:szCs w:val="24"/>
          <w:lang w:val="id-ID" w:bidi="ur-PK"/>
        </w:rPr>
        <w:t xml:space="preserve"> (</w:t>
      </w:r>
      <w:r w:rsidR="00E049CA" w:rsidRPr="00D9029C">
        <w:rPr>
          <w:rFonts w:cstheme="minorHAnsi"/>
          <w:b/>
          <w:bCs/>
          <w:sz w:val="24"/>
          <w:szCs w:val="24"/>
          <w:rtl/>
          <w:lang w:val="id-ID" w:bidi="ar-AE"/>
        </w:rPr>
        <w:t>النُّعْمَانِ بْنِ مُقَرِّنٍ</w:t>
      </w:r>
      <w:r w:rsidR="00E049CA" w:rsidRPr="00D9029C">
        <w:rPr>
          <w:rFonts w:cstheme="minorHAnsi"/>
          <w:sz w:val="24"/>
          <w:szCs w:val="24"/>
          <w:lang w:val="id-ID" w:bidi="ur-PK"/>
        </w:rPr>
        <w:t>)</w:t>
      </w:r>
      <w:r w:rsidR="00E049CA" w:rsidRPr="00D9029C">
        <w:rPr>
          <w:rFonts w:cstheme="minorHAnsi"/>
          <w:sz w:val="24"/>
          <w:szCs w:val="24"/>
          <w:lang w:bidi="ur-PK"/>
        </w:rPr>
        <w:t xml:space="preserve"> </w:t>
      </w:r>
      <w:r w:rsidR="00E049CA" w:rsidRPr="00D9029C">
        <w:rPr>
          <w:rFonts w:cstheme="minorHAnsi"/>
          <w:sz w:val="24"/>
          <w:szCs w:val="24"/>
          <w:lang w:val="id-ID" w:bidi="ur-PK"/>
        </w:rPr>
        <w:t>al-</w:t>
      </w:r>
      <w:r w:rsidR="00581689" w:rsidRPr="00D9029C">
        <w:rPr>
          <w:rFonts w:cstheme="minorHAnsi"/>
          <w:sz w:val="24"/>
          <w:szCs w:val="24"/>
        </w:rPr>
        <w:t>Maz</w:t>
      </w:r>
      <w:r w:rsidR="00E049CA" w:rsidRPr="00D9029C">
        <w:rPr>
          <w:rFonts w:cstheme="minorHAnsi"/>
          <w:sz w:val="24"/>
          <w:szCs w:val="24"/>
          <w:lang w:val="id-ID"/>
        </w:rPr>
        <w:t>i</w:t>
      </w:r>
      <w:r w:rsidR="00581689" w:rsidRPr="00D9029C">
        <w:rPr>
          <w:rFonts w:cstheme="minorHAnsi"/>
          <w:sz w:val="24"/>
          <w:szCs w:val="24"/>
        </w:rPr>
        <w:t xml:space="preserve">ni sebagai komandan pasukan </w:t>
      </w:r>
      <w:r w:rsidR="00F12859" w:rsidRPr="00D9029C">
        <w:rPr>
          <w:rFonts w:cstheme="minorHAnsi"/>
          <w:sz w:val="24"/>
          <w:szCs w:val="24"/>
        </w:rPr>
        <w:t>Muslim</w:t>
      </w:r>
      <w:r w:rsidR="00581689" w:rsidRPr="00D9029C">
        <w:rPr>
          <w:rFonts w:cstheme="minorHAnsi"/>
          <w:sz w:val="24"/>
          <w:szCs w:val="24"/>
        </w:rPr>
        <w:t xml:space="preserve">. Saat itu </w:t>
      </w:r>
      <w:r w:rsidR="00E4100F" w:rsidRPr="00D9029C">
        <w:rPr>
          <w:rFonts w:cstheme="minorHAnsi"/>
          <w:sz w:val="24"/>
          <w:szCs w:val="24"/>
        </w:rPr>
        <w:t>Hadhrat</w:t>
      </w:r>
      <w:r w:rsidR="00581689" w:rsidRPr="00D9029C">
        <w:rPr>
          <w:rFonts w:cstheme="minorHAnsi"/>
          <w:sz w:val="24"/>
          <w:szCs w:val="24"/>
        </w:rPr>
        <w:t xml:space="preserve"> Numan tengah berada di Kaskar. Kaskar merupakan area </w:t>
      </w:r>
      <w:r w:rsidR="007C2FCC" w:rsidRPr="00D9029C">
        <w:rPr>
          <w:rFonts w:cstheme="minorHAnsi"/>
          <w:sz w:val="24"/>
          <w:szCs w:val="24"/>
          <w:lang w:val="id-ID"/>
        </w:rPr>
        <w:t>yang terletak diantara Nahawand dan</w:t>
      </w:r>
      <w:r w:rsidR="00581689" w:rsidRPr="00D9029C">
        <w:rPr>
          <w:rFonts w:cstheme="minorHAnsi"/>
          <w:sz w:val="24"/>
          <w:szCs w:val="24"/>
        </w:rPr>
        <w:t xml:space="preserve"> </w:t>
      </w:r>
      <w:r w:rsidR="007C2FCC" w:rsidRPr="00D9029C">
        <w:rPr>
          <w:rFonts w:cstheme="minorHAnsi"/>
          <w:sz w:val="24"/>
          <w:szCs w:val="24"/>
        </w:rPr>
        <w:t xml:space="preserve">sungai Dajlah </w:t>
      </w:r>
      <w:r w:rsidR="00581689" w:rsidRPr="00D9029C">
        <w:rPr>
          <w:rFonts w:cstheme="minorHAnsi"/>
          <w:sz w:val="24"/>
          <w:szCs w:val="24"/>
        </w:rPr>
        <w:t>dekat Bas</w:t>
      </w:r>
      <w:r w:rsidR="007C2FCC" w:rsidRPr="00D9029C">
        <w:rPr>
          <w:rFonts w:cstheme="minorHAnsi"/>
          <w:sz w:val="24"/>
          <w:szCs w:val="24"/>
          <w:lang w:val="id-ID"/>
        </w:rPr>
        <w:t>h</w:t>
      </w:r>
      <w:r w:rsidR="00581689" w:rsidRPr="00D9029C">
        <w:rPr>
          <w:rFonts w:cstheme="minorHAnsi"/>
          <w:sz w:val="24"/>
          <w:szCs w:val="24"/>
        </w:rPr>
        <w:t>rah</w:t>
      </w:r>
      <w:r w:rsidR="007C2FCC" w:rsidRPr="00D9029C">
        <w:rPr>
          <w:rFonts w:cstheme="minorHAnsi"/>
          <w:sz w:val="24"/>
          <w:szCs w:val="24"/>
          <w:lang w:val="id-ID"/>
        </w:rPr>
        <w:t xml:space="preserve"> yang</w:t>
      </w:r>
      <w:r w:rsidR="00581689" w:rsidRPr="00D9029C">
        <w:rPr>
          <w:rFonts w:cstheme="minorHAnsi"/>
          <w:sz w:val="24"/>
          <w:szCs w:val="24"/>
        </w:rPr>
        <w:t xml:space="preserve"> di</w:t>
      </w:r>
      <w:r w:rsidR="0006697F" w:rsidRPr="00D9029C">
        <w:rPr>
          <w:rFonts w:cstheme="minorHAnsi"/>
          <w:sz w:val="24"/>
          <w:szCs w:val="24"/>
          <w:lang w:val="id-ID"/>
        </w:rPr>
        <w:t xml:space="preserve"> </w:t>
      </w:r>
      <w:r w:rsidR="007C2FCC" w:rsidRPr="00D9029C">
        <w:rPr>
          <w:rFonts w:cstheme="minorHAnsi"/>
          <w:sz w:val="24"/>
          <w:szCs w:val="24"/>
          <w:lang w:val="id-ID"/>
        </w:rPr>
        <w:t>sana</w:t>
      </w:r>
      <w:r w:rsidR="00581689" w:rsidRPr="00D9029C">
        <w:rPr>
          <w:rFonts w:cstheme="minorHAnsi"/>
          <w:sz w:val="24"/>
          <w:szCs w:val="24"/>
        </w:rPr>
        <w:t xml:space="preserve"> terdapat puluhan </w:t>
      </w:r>
      <w:r w:rsidR="007C2FCC" w:rsidRPr="00D9029C">
        <w:rPr>
          <w:rFonts w:cstheme="minorHAnsi"/>
          <w:sz w:val="24"/>
          <w:szCs w:val="24"/>
          <w:lang w:val="id-ID"/>
        </w:rPr>
        <w:t xml:space="preserve">kota dan </w:t>
      </w:r>
      <w:r w:rsidR="00581689" w:rsidRPr="00D9029C">
        <w:rPr>
          <w:rFonts w:cstheme="minorHAnsi"/>
          <w:sz w:val="24"/>
          <w:szCs w:val="24"/>
        </w:rPr>
        <w:t xml:space="preserve">desa. </w:t>
      </w:r>
      <w:r w:rsidR="00E4100F" w:rsidRPr="00D9029C">
        <w:rPr>
          <w:rFonts w:cstheme="minorHAnsi"/>
          <w:sz w:val="24"/>
          <w:szCs w:val="24"/>
        </w:rPr>
        <w:t>Hadhrat</w:t>
      </w:r>
      <w:r w:rsidR="00581689" w:rsidRPr="00D9029C">
        <w:rPr>
          <w:rFonts w:cstheme="minorHAnsi"/>
          <w:sz w:val="24"/>
          <w:szCs w:val="24"/>
        </w:rPr>
        <w:t xml:space="preserve"> Umar</w:t>
      </w:r>
      <w:r w:rsidR="007C2FCC" w:rsidRPr="00D9029C">
        <w:rPr>
          <w:rFonts w:cstheme="minorHAnsi"/>
          <w:sz w:val="24"/>
          <w:szCs w:val="24"/>
          <w:lang w:val="id-ID"/>
        </w:rPr>
        <w:t xml:space="preserve"> (ra) lalu</w:t>
      </w:r>
      <w:r w:rsidR="00581689" w:rsidRPr="00D9029C">
        <w:rPr>
          <w:rFonts w:cstheme="minorHAnsi"/>
          <w:sz w:val="24"/>
          <w:szCs w:val="24"/>
        </w:rPr>
        <w:t xml:space="preserve"> memerintahkan </w:t>
      </w:r>
      <w:r w:rsidR="007C2FCC" w:rsidRPr="00D9029C">
        <w:rPr>
          <w:rFonts w:cstheme="minorHAnsi"/>
          <w:sz w:val="24"/>
          <w:szCs w:val="24"/>
          <w:lang w:bidi="ur-PK"/>
        </w:rPr>
        <w:t>Hadhrat Nu’man</w:t>
      </w:r>
      <w:r w:rsidR="007C2FCC" w:rsidRPr="00D9029C">
        <w:rPr>
          <w:rFonts w:cstheme="minorHAnsi"/>
          <w:sz w:val="24"/>
          <w:szCs w:val="24"/>
          <w:lang w:val="id-ID" w:bidi="ur-PK"/>
        </w:rPr>
        <w:t xml:space="preserve"> (ra)</w:t>
      </w:r>
      <w:r w:rsidR="00581689" w:rsidRPr="00D9029C">
        <w:rPr>
          <w:rFonts w:cstheme="minorHAnsi"/>
          <w:sz w:val="24"/>
          <w:szCs w:val="24"/>
        </w:rPr>
        <w:t xml:space="preserve"> untuk segera berangkat ke Nahawand. </w:t>
      </w:r>
      <w:r w:rsidR="007C2FCC" w:rsidRPr="00D9029C">
        <w:rPr>
          <w:rFonts w:cstheme="minorHAnsi"/>
          <w:sz w:val="24"/>
          <w:szCs w:val="24"/>
          <w:lang w:val="id-ID"/>
        </w:rPr>
        <w:t>Sebagai perbandingan, j</w:t>
      </w:r>
      <w:r w:rsidR="00581689" w:rsidRPr="00D9029C">
        <w:rPr>
          <w:rFonts w:cstheme="minorHAnsi"/>
          <w:sz w:val="24"/>
          <w:szCs w:val="24"/>
        </w:rPr>
        <w:t xml:space="preserve">umlah pasukan </w:t>
      </w:r>
      <w:r w:rsidR="00F12859" w:rsidRPr="00D9029C">
        <w:rPr>
          <w:rFonts w:cstheme="minorHAnsi"/>
          <w:sz w:val="24"/>
          <w:szCs w:val="24"/>
          <w:lang w:val="id-ID"/>
        </w:rPr>
        <w:t>Muslim</w:t>
      </w:r>
      <w:r w:rsidR="00581689" w:rsidRPr="00D9029C">
        <w:rPr>
          <w:rFonts w:cstheme="minorHAnsi"/>
          <w:sz w:val="24"/>
          <w:szCs w:val="24"/>
        </w:rPr>
        <w:t xml:space="preserve"> 30 ribu menghadapi 150 ribu pasukan</w:t>
      </w:r>
      <w:r w:rsidR="007C2FCC" w:rsidRPr="00D9029C">
        <w:rPr>
          <w:rFonts w:cstheme="minorHAnsi"/>
          <w:sz w:val="24"/>
          <w:szCs w:val="24"/>
          <w:lang w:val="id-ID"/>
        </w:rPr>
        <w:t xml:space="preserve"> Iran</w:t>
      </w:r>
      <w:r w:rsidR="00581689" w:rsidRPr="00D9029C">
        <w:rPr>
          <w:rFonts w:cstheme="minorHAnsi"/>
          <w:sz w:val="24"/>
          <w:szCs w:val="24"/>
        </w:rPr>
        <w:t xml:space="preserve">. </w:t>
      </w:r>
    </w:p>
    <w:p w:rsidR="00224C37" w:rsidRPr="00D9029C" w:rsidRDefault="00E4100F" w:rsidP="007B72E5">
      <w:pPr>
        <w:ind w:firstLine="432"/>
        <w:jc w:val="both"/>
        <w:rPr>
          <w:rFonts w:cstheme="minorHAnsi"/>
          <w:sz w:val="24"/>
          <w:szCs w:val="24"/>
        </w:rPr>
      </w:pPr>
      <w:r w:rsidRPr="00D9029C">
        <w:rPr>
          <w:rFonts w:cstheme="minorHAnsi"/>
          <w:sz w:val="24"/>
          <w:szCs w:val="24"/>
        </w:rPr>
        <w:t>Hadhrat</w:t>
      </w:r>
      <w:r w:rsidR="00581689" w:rsidRPr="00D9029C">
        <w:rPr>
          <w:rFonts w:cstheme="minorHAnsi"/>
          <w:sz w:val="24"/>
          <w:szCs w:val="24"/>
        </w:rPr>
        <w:t xml:space="preserve"> Numan mengitari barisan dan memberikan petunjuk </w:t>
      </w:r>
      <w:r w:rsidR="000C0DE3" w:rsidRPr="00D9029C">
        <w:rPr>
          <w:rFonts w:cstheme="minorHAnsi"/>
          <w:sz w:val="24"/>
          <w:szCs w:val="24"/>
          <w:lang w:val="id-ID"/>
        </w:rPr>
        <w:t>lalu</w:t>
      </w:r>
      <w:r w:rsidR="00581689" w:rsidRPr="00D9029C">
        <w:rPr>
          <w:rFonts w:cstheme="minorHAnsi"/>
          <w:sz w:val="24"/>
          <w:szCs w:val="24"/>
        </w:rPr>
        <w:t xml:space="preserve"> berkata</w:t>
      </w:r>
      <w:r w:rsidR="00224C37" w:rsidRPr="00D9029C">
        <w:rPr>
          <w:rFonts w:cstheme="minorHAnsi"/>
          <w:sz w:val="24"/>
          <w:szCs w:val="24"/>
          <w:lang w:val="id-ID"/>
        </w:rPr>
        <w:t xml:space="preserve">, </w:t>
      </w:r>
      <w:r w:rsidR="00224C37" w:rsidRPr="00D9029C">
        <w:rPr>
          <w:rFonts w:cstheme="minorHAnsi"/>
          <w:b/>
          <w:bCs/>
          <w:sz w:val="24"/>
          <w:szCs w:val="24"/>
          <w:rtl/>
          <w:lang w:bidi="ar-AE"/>
        </w:rPr>
        <w:t>وإن قتلت فالأمير بعدي حذيفة، فإن قتل ففلان، حتى عد سبعة آخرهم المغيرة</w:t>
      </w:r>
      <w:r w:rsidR="00581689" w:rsidRPr="00D9029C">
        <w:rPr>
          <w:rFonts w:cstheme="minorHAnsi"/>
          <w:sz w:val="24"/>
          <w:szCs w:val="24"/>
        </w:rPr>
        <w:t xml:space="preserve"> </w:t>
      </w:r>
      <w:r w:rsidR="000C0DE3" w:rsidRPr="00D9029C">
        <w:rPr>
          <w:rFonts w:cstheme="minorHAnsi"/>
          <w:sz w:val="24"/>
          <w:szCs w:val="24"/>
          <w:lang w:val="id-ID"/>
        </w:rPr>
        <w:t>“J</w:t>
      </w:r>
      <w:r w:rsidR="00581689" w:rsidRPr="00D9029C">
        <w:rPr>
          <w:rFonts w:cstheme="minorHAnsi"/>
          <w:sz w:val="24"/>
          <w:szCs w:val="24"/>
        </w:rPr>
        <w:t>ika aku syahid, yang akan menjadi komandan berikutnya adalah Hu</w:t>
      </w:r>
      <w:r w:rsidR="000C0DE3" w:rsidRPr="00D9029C">
        <w:rPr>
          <w:rFonts w:cstheme="minorHAnsi"/>
          <w:sz w:val="24"/>
          <w:szCs w:val="24"/>
          <w:lang w:val="id-ID"/>
        </w:rPr>
        <w:t>d</w:t>
      </w:r>
      <w:r w:rsidR="000C0DE3" w:rsidRPr="00D9029C">
        <w:rPr>
          <w:rFonts w:cstheme="minorHAnsi"/>
          <w:sz w:val="24"/>
          <w:szCs w:val="24"/>
        </w:rPr>
        <w:t xml:space="preserve">zaifah. </w:t>
      </w:r>
      <w:r w:rsidR="000C0DE3" w:rsidRPr="00D9029C">
        <w:rPr>
          <w:rFonts w:cstheme="minorHAnsi"/>
          <w:sz w:val="24"/>
          <w:szCs w:val="24"/>
          <w:lang w:val="id-ID"/>
        </w:rPr>
        <w:t>J</w:t>
      </w:r>
      <w:r w:rsidR="00581689" w:rsidRPr="00D9029C">
        <w:rPr>
          <w:rFonts w:cstheme="minorHAnsi"/>
          <w:sz w:val="24"/>
          <w:szCs w:val="24"/>
        </w:rPr>
        <w:t xml:space="preserve">ika ia syahid, yang akan menjadi komandan berikutnya adalah si </w:t>
      </w:r>
      <w:r w:rsidR="000C0DE3" w:rsidRPr="00D9029C">
        <w:rPr>
          <w:rFonts w:cstheme="minorHAnsi"/>
          <w:sz w:val="24"/>
          <w:szCs w:val="24"/>
          <w:lang w:val="id-ID"/>
        </w:rPr>
        <w:t>Fulan</w:t>
      </w:r>
      <w:r w:rsidR="000C0DE3" w:rsidRPr="00D9029C">
        <w:rPr>
          <w:rFonts w:cstheme="minorHAnsi"/>
          <w:sz w:val="24"/>
          <w:szCs w:val="24"/>
        </w:rPr>
        <w:t>.”</w:t>
      </w:r>
      <w:r w:rsidR="000C0DE3" w:rsidRPr="00D9029C">
        <w:rPr>
          <w:rFonts w:cstheme="minorHAnsi"/>
          <w:sz w:val="24"/>
          <w:szCs w:val="24"/>
          <w:lang w:val="id-ID"/>
        </w:rPr>
        <w:t xml:space="preserve"> </w:t>
      </w:r>
      <w:r w:rsidR="00581689" w:rsidRPr="00D9029C">
        <w:rPr>
          <w:rFonts w:cstheme="minorHAnsi"/>
          <w:sz w:val="24"/>
          <w:szCs w:val="24"/>
        </w:rPr>
        <w:t xml:space="preserve">Seperti itulah satu </w:t>
      </w:r>
      <w:r w:rsidR="00AA1240" w:rsidRPr="00D9029C">
        <w:rPr>
          <w:rFonts w:cstheme="minorHAnsi"/>
          <w:sz w:val="24"/>
          <w:szCs w:val="24"/>
          <w:lang w:val="id-ID"/>
        </w:rPr>
        <w:t>per satu</w:t>
      </w:r>
      <w:r w:rsidR="00581689" w:rsidRPr="00D9029C">
        <w:rPr>
          <w:rFonts w:cstheme="minorHAnsi"/>
          <w:sz w:val="24"/>
          <w:szCs w:val="24"/>
        </w:rPr>
        <w:t xml:space="preserve"> beliau menyebut tujuh nama. </w:t>
      </w:r>
    </w:p>
    <w:p w:rsidR="00837231" w:rsidRPr="00D9029C" w:rsidRDefault="004735BE" w:rsidP="007B72E5">
      <w:pPr>
        <w:ind w:firstLine="432"/>
        <w:jc w:val="both"/>
        <w:rPr>
          <w:rFonts w:cstheme="minorHAnsi"/>
          <w:sz w:val="24"/>
          <w:szCs w:val="24"/>
          <w:lang w:val="id-ID"/>
        </w:rPr>
      </w:pPr>
      <w:r w:rsidRPr="00D9029C">
        <w:rPr>
          <w:rFonts w:cstheme="minorHAnsi"/>
          <w:sz w:val="24"/>
          <w:szCs w:val="24"/>
        </w:rPr>
        <w:t>Setelah itu memanjatkan doa kepada Allah Taala</w:t>
      </w:r>
      <w:r w:rsidR="000C0DE3" w:rsidRPr="00D9029C">
        <w:rPr>
          <w:rFonts w:cstheme="minorHAnsi"/>
          <w:sz w:val="24"/>
          <w:szCs w:val="24"/>
          <w:lang w:val="id-ID"/>
        </w:rPr>
        <w:t xml:space="preserve">, </w:t>
      </w:r>
      <w:r w:rsidR="000C0DE3" w:rsidRPr="00D9029C">
        <w:rPr>
          <w:rFonts w:cstheme="minorHAnsi"/>
          <w:b/>
          <w:bCs/>
          <w:sz w:val="24"/>
          <w:szCs w:val="24"/>
          <w:rtl/>
          <w:lang w:bidi="ar-AE"/>
        </w:rPr>
        <w:t>اللهم أعزز دينك، وانصر عبادك، واجعل النعمان أول شهيد اليوم على إعزاز دينك ونصر عبادك</w:t>
      </w:r>
      <w:r w:rsidRPr="00D9029C">
        <w:rPr>
          <w:rFonts w:cstheme="minorHAnsi"/>
          <w:sz w:val="24"/>
          <w:szCs w:val="24"/>
        </w:rPr>
        <w:t xml:space="preserve"> </w:t>
      </w:r>
      <w:r w:rsidR="000C0DE3" w:rsidRPr="00D9029C">
        <w:rPr>
          <w:rFonts w:cstheme="minorHAnsi"/>
          <w:sz w:val="24"/>
          <w:szCs w:val="24"/>
          <w:lang w:val="id-ID"/>
        </w:rPr>
        <w:t>“</w:t>
      </w:r>
      <w:r w:rsidRPr="00D9029C">
        <w:rPr>
          <w:rFonts w:cstheme="minorHAnsi"/>
          <w:sz w:val="24"/>
          <w:szCs w:val="24"/>
        </w:rPr>
        <w:t xml:space="preserve">Ya Allah! </w:t>
      </w:r>
      <w:r w:rsidR="00C63B74" w:rsidRPr="00D9029C">
        <w:rPr>
          <w:rFonts w:cstheme="minorHAnsi"/>
          <w:sz w:val="24"/>
          <w:szCs w:val="24"/>
        </w:rPr>
        <w:t>Muliakanlah agama Engkau! Tolonglah hamba hambaMu, anugerahkanlah kepada Nu</w:t>
      </w:r>
      <w:r w:rsidR="000C0DE3" w:rsidRPr="00D9029C">
        <w:rPr>
          <w:rFonts w:cstheme="minorHAnsi"/>
          <w:sz w:val="24"/>
          <w:szCs w:val="24"/>
          <w:lang w:val="id-ID"/>
        </w:rPr>
        <w:t>’</w:t>
      </w:r>
      <w:r w:rsidR="000C0DE3" w:rsidRPr="00D9029C">
        <w:rPr>
          <w:rFonts w:cstheme="minorHAnsi"/>
          <w:sz w:val="24"/>
          <w:szCs w:val="24"/>
        </w:rPr>
        <w:t>man mati syahid paling pertama.”</w:t>
      </w:r>
    </w:p>
    <w:p w:rsidR="00224C37" w:rsidRPr="00D9029C" w:rsidRDefault="00C63B74" w:rsidP="000C0DE3">
      <w:pPr>
        <w:ind w:firstLine="432"/>
        <w:jc w:val="both"/>
        <w:rPr>
          <w:rFonts w:cstheme="minorHAnsi"/>
          <w:sz w:val="24"/>
          <w:szCs w:val="24"/>
          <w:lang w:val="id-ID"/>
        </w:rPr>
      </w:pPr>
      <w:r w:rsidRPr="00D9029C">
        <w:rPr>
          <w:rFonts w:cstheme="minorHAnsi"/>
          <w:sz w:val="24"/>
          <w:szCs w:val="24"/>
        </w:rPr>
        <w:t>Berdasarkan riwayat lain, beliau berdoa</w:t>
      </w:r>
      <w:r w:rsidR="000C0DE3" w:rsidRPr="00D9029C">
        <w:rPr>
          <w:rFonts w:cstheme="minorHAnsi"/>
          <w:sz w:val="24"/>
          <w:szCs w:val="24"/>
          <w:lang w:val="id-ID"/>
        </w:rPr>
        <w:t xml:space="preserve">, </w:t>
      </w:r>
      <w:r w:rsidR="000C0DE3" w:rsidRPr="00D9029C">
        <w:rPr>
          <w:rFonts w:cstheme="minorHAnsi"/>
          <w:b/>
          <w:bCs/>
          <w:sz w:val="24"/>
          <w:szCs w:val="24"/>
          <w:rtl/>
          <w:lang w:bidi="ar-AE"/>
        </w:rPr>
        <w:t>اللهم إني أسألك أن تقر عيني اليوم بفتح يكون فيه عز الإسلام واقبضني شهيداً</w:t>
      </w:r>
      <w:r w:rsidR="000C0DE3" w:rsidRPr="00D9029C">
        <w:rPr>
          <w:rFonts w:cstheme="minorHAnsi"/>
          <w:sz w:val="24"/>
          <w:szCs w:val="24"/>
          <w:lang w:val="id-ID"/>
        </w:rPr>
        <w:t xml:space="preserve"> “</w:t>
      </w:r>
      <w:r w:rsidRPr="00D9029C">
        <w:rPr>
          <w:rFonts w:cstheme="minorHAnsi"/>
          <w:sz w:val="24"/>
          <w:szCs w:val="24"/>
        </w:rPr>
        <w:t>Ya Allah! Aku berdoa kepadaMu, sejukkanlah mataku pada hari ini melalui kemenangan yang didalamnya terdapat kemuliaan Islam dan anugerahkan aku mati syahid</w:t>
      </w:r>
      <w:r w:rsidR="00736F21" w:rsidRPr="00D9029C">
        <w:rPr>
          <w:rFonts w:cstheme="minorHAnsi"/>
          <w:sz w:val="24"/>
          <w:szCs w:val="24"/>
          <w:lang w:val="id-ID"/>
        </w:rPr>
        <w:t>.</w:t>
      </w:r>
      <w:r w:rsidR="000C0DE3" w:rsidRPr="00D9029C">
        <w:rPr>
          <w:rFonts w:cstheme="minorHAnsi"/>
          <w:sz w:val="24"/>
          <w:szCs w:val="24"/>
          <w:lang w:val="id-ID"/>
        </w:rPr>
        <w:t>”</w:t>
      </w:r>
    </w:p>
    <w:p w:rsidR="0009585D" w:rsidRPr="00D9029C" w:rsidRDefault="0009585D" w:rsidP="0009585D">
      <w:pPr>
        <w:ind w:firstLine="432"/>
        <w:jc w:val="both"/>
        <w:rPr>
          <w:rFonts w:cstheme="minorHAnsi"/>
          <w:sz w:val="24"/>
          <w:szCs w:val="24"/>
        </w:rPr>
      </w:pPr>
      <w:r w:rsidRPr="00D9029C">
        <w:rPr>
          <w:rFonts w:cstheme="minorHAnsi"/>
          <w:sz w:val="24"/>
          <w:szCs w:val="24"/>
        </w:rPr>
        <w:t>Mulailah peperangan dan pasukan Muslim bertempur dengan gagah berani sehingga sebelum terbenam matahari medan peperangan dikuasai oleh pasukan Muslim dan dalam perang tersebut Hadhrat Numan syahid.</w:t>
      </w:r>
    </w:p>
    <w:p w:rsidR="00D00CF3" w:rsidRPr="00D9029C" w:rsidRDefault="0009585D" w:rsidP="002701F6">
      <w:pPr>
        <w:ind w:firstLine="432"/>
        <w:jc w:val="both"/>
        <w:rPr>
          <w:rFonts w:cstheme="minorHAnsi"/>
          <w:sz w:val="24"/>
          <w:szCs w:val="24"/>
          <w:lang w:val="id-ID"/>
        </w:rPr>
      </w:pPr>
      <w:r w:rsidRPr="00D9029C">
        <w:rPr>
          <w:rFonts w:cstheme="minorHAnsi"/>
          <w:sz w:val="24"/>
          <w:szCs w:val="24"/>
        </w:rPr>
        <w:t>Feroz Abu Lulu</w:t>
      </w:r>
      <w:r w:rsidRPr="00D9029C">
        <w:rPr>
          <w:rFonts w:cstheme="minorHAnsi"/>
          <w:sz w:val="24"/>
          <w:szCs w:val="24"/>
          <w:lang w:val="id-ID"/>
        </w:rPr>
        <w:t xml:space="preserve"> [tokoh Persia]</w:t>
      </w:r>
      <w:r w:rsidRPr="00D9029C">
        <w:rPr>
          <w:rFonts w:cstheme="minorHAnsi"/>
          <w:sz w:val="24"/>
          <w:szCs w:val="24"/>
        </w:rPr>
        <w:t xml:space="preserve"> </w:t>
      </w:r>
      <w:r w:rsidR="00C63B74" w:rsidRPr="00D9029C">
        <w:rPr>
          <w:rFonts w:cstheme="minorHAnsi"/>
          <w:sz w:val="24"/>
          <w:szCs w:val="24"/>
        </w:rPr>
        <w:t>tertawan dalam perang tersebut lalu menjadi budak dan menjadi milik Ha</w:t>
      </w:r>
      <w:r w:rsidRPr="00D9029C">
        <w:rPr>
          <w:rFonts w:cstheme="minorHAnsi"/>
          <w:sz w:val="24"/>
          <w:szCs w:val="24"/>
          <w:lang w:val="id-ID"/>
        </w:rPr>
        <w:t>dh</w:t>
      </w:r>
      <w:r w:rsidR="00C63B74" w:rsidRPr="00D9029C">
        <w:rPr>
          <w:rFonts w:cstheme="minorHAnsi"/>
          <w:sz w:val="24"/>
          <w:szCs w:val="24"/>
        </w:rPr>
        <w:t>ra</w:t>
      </w:r>
      <w:r w:rsidRPr="00D9029C">
        <w:rPr>
          <w:rFonts w:cstheme="minorHAnsi"/>
          <w:sz w:val="24"/>
          <w:szCs w:val="24"/>
          <w:lang w:val="id-ID"/>
        </w:rPr>
        <w:t>t</w:t>
      </w:r>
      <w:r w:rsidR="00C63B74" w:rsidRPr="00D9029C">
        <w:rPr>
          <w:rFonts w:cstheme="minorHAnsi"/>
          <w:sz w:val="24"/>
          <w:szCs w:val="24"/>
        </w:rPr>
        <w:t xml:space="preserve"> Mughirah Bin Syubah. Dialah orang yang di</w:t>
      </w:r>
      <w:r w:rsidR="005872F7" w:rsidRPr="00D9029C">
        <w:rPr>
          <w:rFonts w:cstheme="minorHAnsi"/>
          <w:sz w:val="24"/>
          <w:szCs w:val="24"/>
          <w:lang w:val="id-ID"/>
        </w:rPr>
        <w:t xml:space="preserve"> </w:t>
      </w:r>
      <w:r w:rsidR="00C63B74" w:rsidRPr="00D9029C">
        <w:rPr>
          <w:rFonts w:cstheme="minorHAnsi"/>
          <w:sz w:val="24"/>
          <w:szCs w:val="24"/>
        </w:rPr>
        <w:t xml:space="preserve">kemudian hari menyerang </w:t>
      </w:r>
      <w:r w:rsidR="00E4100F" w:rsidRPr="00D9029C">
        <w:rPr>
          <w:rFonts w:cstheme="minorHAnsi"/>
          <w:sz w:val="24"/>
          <w:szCs w:val="24"/>
        </w:rPr>
        <w:t>Hadhrat</w:t>
      </w:r>
      <w:r w:rsidR="00C63B74" w:rsidRPr="00D9029C">
        <w:rPr>
          <w:rFonts w:cstheme="minorHAnsi"/>
          <w:sz w:val="24"/>
          <w:szCs w:val="24"/>
        </w:rPr>
        <w:t xml:space="preserve"> Umar dan mensyahidkan beliau. </w:t>
      </w:r>
      <w:r w:rsidR="00E4100F" w:rsidRPr="00D9029C">
        <w:rPr>
          <w:rFonts w:cstheme="minorHAnsi"/>
          <w:sz w:val="24"/>
          <w:szCs w:val="24"/>
        </w:rPr>
        <w:t>Hadhrat</w:t>
      </w:r>
      <w:r w:rsidR="00C63B74" w:rsidRPr="00D9029C">
        <w:rPr>
          <w:rFonts w:cstheme="minorHAnsi"/>
          <w:sz w:val="24"/>
          <w:szCs w:val="24"/>
        </w:rPr>
        <w:t xml:space="preserve"> Umar menulis surat kepada pemimpin Nahawand</w:t>
      </w:r>
      <w:r w:rsidR="007E0720" w:rsidRPr="00D9029C">
        <w:rPr>
          <w:rFonts w:cstheme="minorHAnsi"/>
          <w:sz w:val="24"/>
          <w:szCs w:val="24"/>
          <w:lang w:val="id-ID"/>
        </w:rPr>
        <w:t>,</w:t>
      </w:r>
      <w:r w:rsidR="00F51B82" w:rsidRPr="00D9029C">
        <w:rPr>
          <w:rFonts w:cstheme="minorHAnsi"/>
          <w:sz w:val="24"/>
          <w:szCs w:val="24"/>
          <w:lang w:val="id-ID"/>
        </w:rPr>
        <w:t xml:space="preserve"> </w:t>
      </w:r>
      <w:r w:rsidR="007E0720" w:rsidRPr="00D9029C">
        <w:rPr>
          <w:rFonts w:cstheme="minorHAnsi"/>
          <w:sz w:val="24"/>
          <w:szCs w:val="24"/>
          <w:lang w:val="id-ID"/>
        </w:rPr>
        <w:t>”J</w:t>
      </w:r>
      <w:r w:rsidR="00C63B74" w:rsidRPr="00D9029C">
        <w:rPr>
          <w:rFonts w:cstheme="minorHAnsi"/>
          <w:sz w:val="24"/>
          <w:szCs w:val="24"/>
        </w:rPr>
        <w:t xml:space="preserve">ika Allah Ta’ala menganugerahkan kemenangan kepada umat </w:t>
      </w:r>
      <w:r w:rsidR="00F12859" w:rsidRPr="00D9029C">
        <w:rPr>
          <w:rFonts w:cstheme="minorHAnsi"/>
          <w:sz w:val="24"/>
          <w:szCs w:val="24"/>
        </w:rPr>
        <w:t>Muslim</w:t>
      </w:r>
      <w:r w:rsidR="00C63B74" w:rsidRPr="00D9029C">
        <w:rPr>
          <w:rFonts w:cstheme="minorHAnsi"/>
          <w:sz w:val="24"/>
          <w:szCs w:val="24"/>
        </w:rPr>
        <w:t xml:space="preserve"> maka seperlima dari harta rampasan akan diperuntukkan bagi Baitul Maal sedangkan sisanya</w:t>
      </w:r>
      <w:r w:rsidRPr="00D9029C">
        <w:rPr>
          <w:rFonts w:cstheme="minorHAnsi"/>
          <w:sz w:val="24"/>
          <w:szCs w:val="24"/>
        </w:rPr>
        <w:t xml:space="preserve"> dibagikan kepada</w:t>
      </w:r>
      <w:r w:rsidR="00C63B74" w:rsidRPr="00D9029C">
        <w:rPr>
          <w:rFonts w:cstheme="minorHAnsi"/>
          <w:sz w:val="24"/>
          <w:szCs w:val="24"/>
        </w:rPr>
        <w:t xml:space="preserve"> umat </w:t>
      </w:r>
      <w:r w:rsidR="00F12859" w:rsidRPr="00D9029C">
        <w:rPr>
          <w:rFonts w:cstheme="minorHAnsi"/>
          <w:sz w:val="24"/>
          <w:szCs w:val="24"/>
        </w:rPr>
        <w:t>Muslim</w:t>
      </w:r>
      <w:r w:rsidR="00C63B74" w:rsidRPr="00D9029C">
        <w:rPr>
          <w:rFonts w:cstheme="minorHAnsi"/>
          <w:sz w:val="24"/>
          <w:szCs w:val="24"/>
        </w:rPr>
        <w:t>.</w:t>
      </w:r>
      <w:r w:rsidRPr="00D9029C">
        <w:rPr>
          <w:rFonts w:cstheme="minorHAnsi"/>
          <w:sz w:val="24"/>
          <w:szCs w:val="24"/>
          <w:lang w:val="id-ID"/>
        </w:rPr>
        <w:t xml:space="preserve"> Tetapi, j</w:t>
      </w:r>
      <w:r w:rsidRPr="00D9029C">
        <w:rPr>
          <w:rFonts w:cstheme="minorHAnsi"/>
          <w:sz w:val="24"/>
          <w:szCs w:val="24"/>
        </w:rPr>
        <w:t>ika lasykar ini hancur dan</w:t>
      </w:r>
      <w:r w:rsidR="00C63B74" w:rsidRPr="00D9029C">
        <w:rPr>
          <w:rFonts w:cstheme="minorHAnsi"/>
          <w:sz w:val="24"/>
          <w:szCs w:val="24"/>
        </w:rPr>
        <w:t xml:space="preserve"> t</w:t>
      </w:r>
      <w:r w:rsidRPr="00D9029C">
        <w:rPr>
          <w:rFonts w:cstheme="minorHAnsi"/>
          <w:sz w:val="24"/>
          <w:szCs w:val="24"/>
          <w:lang w:val="id-ID"/>
        </w:rPr>
        <w:t>i</w:t>
      </w:r>
      <w:r w:rsidR="00C63B74" w:rsidRPr="00D9029C">
        <w:rPr>
          <w:rFonts w:cstheme="minorHAnsi"/>
          <w:sz w:val="24"/>
          <w:szCs w:val="24"/>
        </w:rPr>
        <w:t>dak akan tersisa lagi</w:t>
      </w:r>
      <w:r w:rsidRPr="00D9029C">
        <w:rPr>
          <w:rFonts w:cstheme="minorHAnsi"/>
          <w:sz w:val="24"/>
          <w:szCs w:val="24"/>
          <w:lang w:val="id-ID"/>
        </w:rPr>
        <w:t xml:space="preserve"> maka perut bumi adalah lebih baik, maksudnya</w:t>
      </w:r>
      <w:r w:rsidR="00C63B74" w:rsidRPr="00D9029C">
        <w:rPr>
          <w:rFonts w:cstheme="minorHAnsi"/>
          <w:sz w:val="24"/>
          <w:szCs w:val="24"/>
        </w:rPr>
        <w:t xml:space="preserve"> kuburannya lebih baik dari permukaan bumi.</w:t>
      </w:r>
      <w:r w:rsidR="007E0720" w:rsidRPr="00D9029C">
        <w:rPr>
          <w:rFonts w:cstheme="minorHAnsi"/>
          <w:sz w:val="24"/>
          <w:szCs w:val="24"/>
        </w:rPr>
        <w:t>”</w:t>
      </w:r>
    </w:p>
    <w:p w:rsidR="00043BA5" w:rsidRPr="00D9029C" w:rsidRDefault="00F82C26" w:rsidP="007B72E5">
      <w:pPr>
        <w:ind w:firstLine="432"/>
        <w:jc w:val="both"/>
        <w:rPr>
          <w:rFonts w:cstheme="minorHAnsi"/>
          <w:sz w:val="24"/>
          <w:szCs w:val="24"/>
          <w:shd w:val="clear" w:color="auto" w:fill="FFFFFF"/>
        </w:rPr>
      </w:pPr>
      <w:r w:rsidRPr="00D9029C">
        <w:rPr>
          <w:rFonts w:cstheme="minorHAnsi"/>
          <w:sz w:val="24"/>
          <w:szCs w:val="24"/>
        </w:rPr>
        <w:t>P</w:t>
      </w:r>
      <w:r w:rsidR="00AA31AC" w:rsidRPr="00D9029C">
        <w:rPr>
          <w:rFonts w:cstheme="minorHAnsi"/>
          <w:sz w:val="24"/>
          <w:szCs w:val="24"/>
        </w:rPr>
        <w:t xml:space="preserve">ada masa kekhalifahan </w:t>
      </w:r>
      <w:r w:rsidR="001C1552" w:rsidRPr="00D9029C">
        <w:rPr>
          <w:rFonts w:cstheme="minorHAnsi"/>
          <w:sz w:val="24"/>
          <w:szCs w:val="24"/>
        </w:rPr>
        <w:t>Hadhrat</w:t>
      </w:r>
      <w:r w:rsidR="00AA31AC" w:rsidRPr="00D9029C">
        <w:rPr>
          <w:rFonts w:cstheme="minorHAnsi"/>
          <w:sz w:val="24"/>
          <w:szCs w:val="24"/>
        </w:rPr>
        <w:t xml:space="preserve"> Umar, suatu ketika orang-orang kabilah banu Asad mengeluhkan kepada </w:t>
      </w:r>
      <w:r w:rsidR="00E4100F" w:rsidRPr="00D9029C">
        <w:rPr>
          <w:rFonts w:cstheme="minorHAnsi"/>
          <w:sz w:val="24"/>
          <w:szCs w:val="24"/>
        </w:rPr>
        <w:t>Hadhrat</w:t>
      </w:r>
      <w:r w:rsidR="00AA31AC" w:rsidRPr="00D9029C">
        <w:rPr>
          <w:rFonts w:cstheme="minorHAnsi"/>
          <w:sz w:val="24"/>
          <w:szCs w:val="24"/>
        </w:rPr>
        <w:t xml:space="preserve"> Umar perihal shalatnya </w:t>
      </w:r>
      <w:r w:rsidR="00E4100F" w:rsidRPr="00D9029C">
        <w:rPr>
          <w:rFonts w:cstheme="minorHAnsi"/>
          <w:sz w:val="24"/>
          <w:szCs w:val="24"/>
        </w:rPr>
        <w:t>Hadhrat</w:t>
      </w:r>
      <w:r w:rsidR="00AA31AC" w:rsidRPr="00D9029C">
        <w:rPr>
          <w:rFonts w:cstheme="minorHAnsi"/>
          <w:sz w:val="24"/>
          <w:szCs w:val="24"/>
        </w:rPr>
        <w:t xml:space="preserve"> </w:t>
      </w:r>
      <w:r w:rsidR="00E4100F" w:rsidRPr="00D9029C">
        <w:rPr>
          <w:rFonts w:cstheme="minorHAnsi"/>
          <w:sz w:val="24"/>
          <w:szCs w:val="24"/>
        </w:rPr>
        <w:t>Hadhrat</w:t>
      </w:r>
      <w:r w:rsidR="00AA31AC" w:rsidRPr="00D9029C">
        <w:rPr>
          <w:rFonts w:cstheme="minorHAnsi"/>
          <w:sz w:val="24"/>
          <w:szCs w:val="24"/>
        </w:rPr>
        <w:t xml:space="preserve"> </w:t>
      </w:r>
      <w:r w:rsidR="00080B90" w:rsidRPr="00D9029C">
        <w:rPr>
          <w:rFonts w:cstheme="minorHAnsi"/>
          <w:sz w:val="24"/>
          <w:szCs w:val="24"/>
        </w:rPr>
        <w:t>Sa’d</w:t>
      </w:r>
      <w:r w:rsidR="00AA31AC" w:rsidRPr="00D9029C">
        <w:rPr>
          <w:rFonts w:cstheme="minorHAnsi"/>
          <w:sz w:val="24"/>
          <w:szCs w:val="24"/>
        </w:rPr>
        <w:t xml:space="preserve"> Bin Abi </w:t>
      </w:r>
      <w:r w:rsidR="00080B90" w:rsidRPr="00D9029C">
        <w:rPr>
          <w:rFonts w:cstheme="minorHAnsi"/>
          <w:sz w:val="24"/>
          <w:szCs w:val="24"/>
        </w:rPr>
        <w:t>Waqqash</w:t>
      </w:r>
      <w:r w:rsidR="00AA31AC" w:rsidRPr="00D9029C">
        <w:rPr>
          <w:rFonts w:cstheme="minorHAnsi"/>
          <w:sz w:val="24"/>
          <w:szCs w:val="24"/>
        </w:rPr>
        <w:t xml:space="preserve"> bahwa beliau tidak mengimami shalat dengan benar.</w:t>
      </w:r>
      <w:r w:rsidR="00D00CF3" w:rsidRPr="00D9029C">
        <w:rPr>
          <w:rStyle w:val="FootnoteReference"/>
          <w:rFonts w:cstheme="minorHAnsi"/>
          <w:sz w:val="24"/>
          <w:szCs w:val="24"/>
        </w:rPr>
        <w:footnoteReference w:id="11"/>
      </w:r>
      <w:r w:rsidR="00AA31AC" w:rsidRPr="00D9029C">
        <w:rPr>
          <w:rFonts w:cstheme="minorHAnsi"/>
          <w:sz w:val="24"/>
          <w:szCs w:val="24"/>
        </w:rPr>
        <w:t xml:space="preserve"> Lalu </w:t>
      </w:r>
      <w:r w:rsidR="00E4100F" w:rsidRPr="00D9029C">
        <w:rPr>
          <w:rFonts w:cstheme="minorHAnsi"/>
          <w:sz w:val="24"/>
          <w:szCs w:val="24"/>
        </w:rPr>
        <w:t>Hadhrat</w:t>
      </w:r>
      <w:r w:rsidR="00AA31AC" w:rsidRPr="00D9029C">
        <w:rPr>
          <w:rFonts w:cstheme="minorHAnsi"/>
          <w:sz w:val="24"/>
          <w:szCs w:val="24"/>
        </w:rPr>
        <w:t xml:space="preserve"> umar mengutus </w:t>
      </w:r>
      <w:r w:rsidR="00E4100F" w:rsidRPr="00D9029C">
        <w:rPr>
          <w:rFonts w:cstheme="minorHAnsi"/>
          <w:sz w:val="24"/>
          <w:szCs w:val="24"/>
        </w:rPr>
        <w:t>Hadhrat</w:t>
      </w:r>
      <w:r w:rsidR="00AA31AC" w:rsidRPr="00D9029C">
        <w:rPr>
          <w:rFonts w:cstheme="minorHAnsi"/>
          <w:sz w:val="24"/>
          <w:szCs w:val="24"/>
        </w:rPr>
        <w:t xml:space="preserve"> Muhammad bin maslamah untuk menyelidikinya. Setelah diselidiki, diketahui bahwa keluhan tersebut tidaklah benar. Dalam hal ini </w:t>
      </w:r>
      <w:r w:rsidR="00E4100F" w:rsidRPr="00D9029C">
        <w:rPr>
          <w:rFonts w:cstheme="minorHAnsi"/>
          <w:sz w:val="24"/>
          <w:szCs w:val="24"/>
        </w:rPr>
        <w:t>Hadhrat</w:t>
      </w:r>
      <w:r w:rsidR="00AA31AC" w:rsidRPr="00D9029C">
        <w:rPr>
          <w:rFonts w:cstheme="minorHAnsi"/>
          <w:sz w:val="24"/>
          <w:szCs w:val="24"/>
        </w:rPr>
        <w:t xml:space="preserve"> Umar memanggi</w:t>
      </w:r>
      <w:r w:rsidR="00A36A71" w:rsidRPr="00D9029C">
        <w:rPr>
          <w:rFonts w:cstheme="minorHAnsi"/>
          <w:sz w:val="24"/>
          <w:szCs w:val="24"/>
          <w:lang w:val="id-ID"/>
        </w:rPr>
        <w:t>l</w:t>
      </w:r>
      <w:r w:rsidR="00AA31AC" w:rsidRPr="00D9029C">
        <w:rPr>
          <w:rFonts w:cstheme="minorHAnsi"/>
          <w:sz w:val="24"/>
          <w:szCs w:val="24"/>
        </w:rPr>
        <w:t xml:space="preserve"> </w:t>
      </w:r>
      <w:r w:rsidR="00E4100F" w:rsidRPr="00D9029C">
        <w:rPr>
          <w:rFonts w:cstheme="minorHAnsi"/>
          <w:sz w:val="24"/>
          <w:szCs w:val="24"/>
        </w:rPr>
        <w:t>Hadhrat</w:t>
      </w:r>
      <w:r w:rsidR="007916EA" w:rsidRPr="00D9029C">
        <w:rPr>
          <w:rFonts w:cstheme="minorHAnsi"/>
          <w:sz w:val="24"/>
          <w:szCs w:val="24"/>
        </w:rPr>
        <w:t xml:space="preserve"> </w:t>
      </w:r>
      <w:r w:rsidR="00080B90" w:rsidRPr="00D9029C">
        <w:rPr>
          <w:rFonts w:cstheme="minorHAnsi"/>
          <w:sz w:val="24"/>
          <w:szCs w:val="24"/>
        </w:rPr>
        <w:t>Sa’d</w:t>
      </w:r>
      <w:r w:rsidR="007916EA" w:rsidRPr="00D9029C">
        <w:rPr>
          <w:rFonts w:cstheme="minorHAnsi"/>
          <w:sz w:val="24"/>
          <w:szCs w:val="24"/>
        </w:rPr>
        <w:t xml:space="preserve"> ke Madinah. Selengkap</w:t>
      </w:r>
      <w:r w:rsidR="00AA31AC" w:rsidRPr="00D9029C">
        <w:rPr>
          <w:rFonts w:cstheme="minorHAnsi"/>
          <w:sz w:val="24"/>
          <w:szCs w:val="24"/>
        </w:rPr>
        <w:t>nya</w:t>
      </w:r>
      <w:r w:rsidR="007B72E5" w:rsidRPr="00D9029C">
        <w:rPr>
          <w:rFonts w:cstheme="minorHAnsi"/>
          <w:sz w:val="24"/>
          <w:szCs w:val="24"/>
        </w:rPr>
        <w:t xml:space="preserve"> dijelaskan dalam </w:t>
      </w:r>
      <w:r w:rsidR="00D00CF3" w:rsidRPr="00D9029C">
        <w:rPr>
          <w:rFonts w:cstheme="minorHAnsi"/>
          <w:sz w:val="24"/>
          <w:szCs w:val="24"/>
          <w:lang w:val="id-ID"/>
        </w:rPr>
        <w:t>Sh</w:t>
      </w:r>
      <w:r w:rsidR="007B72E5" w:rsidRPr="00D9029C">
        <w:rPr>
          <w:rFonts w:cstheme="minorHAnsi"/>
          <w:sz w:val="24"/>
          <w:szCs w:val="24"/>
        </w:rPr>
        <w:t>ahih Bukhari</w:t>
      </w:r>
      <w:r w:rsidR="00D00CF3" w:rsidRPr="00D9029C">
        <w:rPr>
          <w:rFonts w:cstheme="minorHAnsi"/>
          <w:sz w:val="24"/>
          <w:szCs w:val="24"/>
          <w:lang w:val="id-ID"/>
        </w:rPr>
        <w:t xml:space="preserve"> sebagai berikut:</w:t>
      </w:r>
      <w:r w:rsidR="00F51B82" w:rsidRPr="00D9029C">
        <w:rPr>
          <w:rFonts w:cstheme="minorHAnsi"/>
          <w:sz w:val="24"/>
          <w:szCs w:val="24"/>
          <w:lang w:val="id-ID"/>
        </w:rPr>
        <w:t xml:space="preserve"> </w:t>
      </w:r>
      <w:r w:rsidR="00E4100F" w:rsidRPr="00D9029C">
        <w:rPr>
          <w:rFonts w:cstheme="minorHAnsi"/>
          <w:sz w:val="24"/>
          <w:szCs w:val="24"/>
        </w:rPr>
        <w:t>Hadhrat</w:t>
      </w:r>
      <w:r w:rsidR="007916EA" w:rsidRPr="00D9029C">
        <w:rPr>
          <w:rFonts w:cstheme="minorHAnsi"/>
          <w:sz w:val="24"/>
          <w:szCs w:val="24"/>
        </w:rPr>
        <w:t xml:space="preserve"> Jabir bin Samurah meriwayatkan</w:t>
      </w:r>
      <w:r w:rsidR="007916EA" w:rsidRPr="00D9029C">
        <w:rPr>
          <w:rFonts w:cstheme="minorHAnsi"/>
          <w:sz w:val="24"/>
          <w:szCs w:val="24"/>
          <w:shd w:val="clear" w:color="auto" w:fill="FFFFFF"/>
        </w:rPr>
        <w:t>:</w:t>
      </w:r>
      <w:r w:rsidR="00B61D62" w:rsidRPr="00D9029C">
        <w:rPr>
          <w:rFonts w:cstheme="minorHAnsi"/>
          <w:sz w:val="24"/>
          <w:szCs w:val="24"/>
          <w:shd w:val="clear" w:color="auto" w:fill="FFFFFF"/>
          <w:lang w:val="id-ID"/>
        </w:rPr>
        <w:t xml:space="preserve"> </w:t>
      </w:r>
      <w:r w:rsidR="00B61D62" w:rsidRPr="00D9029C">
        <w:rPr>
          <w:rFonts w:cstheme="minorHAnsi"/>
          <w:b/>
          <w:bCs/>
          <w:sz w:val="24"/>
          <w:szCs w:val="24"/>
          <w:rtl/>
          <w:lang w:bidi="ar-AE"/>
        </w:rPr>
        <w:t>شَكَا أَهْلُ الْكُوفَةِ سَعْدًا إِلَى عُمَرَ ـ رضى الله عنه ـ فَعَزَلَهُ وَاسْتَعْمَلَ عَلَيْهِمْ عَمَّارًا، فَشَكَوْا حَتَّى ذَكَرُوا أَنَّهُ لاَ يُحْسِنُ يُصَلِّي</w:t>
      </w:r>
      <w:r w:rsidR="007916EA" w:rsidRPr="00D9029C">
        <w:rPr>
          <w:rFonts w:cstheme="minorHAnsi"/>
          <w:sz w:val="24"/>
          <w:szCs w:val="24"/>
          <w:shd w:val="clear" w:color="auto" w:fill="FFFFFF"/>
        </w:rPr>
        <w:t xml:space="preserve"> "Penduduk Kufah mengadukan </w:t>
      </w:r>
      <w:r w:rsidR="00736F21" w:rsidRPr="00D9029C">
        <w:rPr>
          <w:rFonts w:cstheme="minorHAnsi"/>
          <w:sz w:val="24"/>
          <w:szCs w:val="24"/>
          <w:shd w:val="clear" w:color="auto" w:fill="FFFFFF"/>
        </w:rPr>
        <w:t>Sa’d</w:t>
      </w:r>
      <w:r w:rsidR="007916EA" w:rsidRPr="00D9029C">
        <w:rPr>
          <w:rFonts w:cstheme="minorHAnsi"/>
          <w:sz w:val="24"/>
          <w:szCs w:val="24"/>
          <w:shd w:val="clear" w:color="auto" w:fill="FFFFFF"/>
        </w:rPr>
        <w:t xml:space="preserve"> bin Abi Waqqash </w:t>
      </w:r>
      <w:r w:rsidR="00065686" w:rsidRPr="00D9029C">
        <w:rPr>
          <w:rFonts w:cstheme="minorHAnsi"/>
          <w:sz w:val="24"/>
          <w:szCs w:val="24"/>
          <w:shd w:val="clear" w:color="auto" w:fill="FFFFFF"/>
        </w:rPr>
        <w:t>(ra)</w:t>
      </w:r>
      <w:r w:rsidR="007916EA" w:rsidRPr="00D9029C">
        <w:rPr>
          <w:rFonts w:cstheme="minorHAnsi"/>
          <w:sz w:val="24"/>
          <w:szCs w:val="24"/>
          <w:shd w:val="clear" w:color="auto" w:fill="FFFFFF"/>
        </w:rPr>
        <w:t xml:space="preserve"> kepada Amirul Mukminin </w:t>
      </w:r>
      <w:r w:rsidR="00E4100F" w:rsidRPr="00D9029C">
        <w:rPr>
          <w:rFonts w:cstheme="minorHAnsi"/>
          <w:sz w:val="24"/>
          <w:szCs w:val="24"/>
          <w:shd w:val="clear" w:color="auto" w:fill="FFFFFF"/>
        </w:rPr>
        <w:t>Hadhrat</w:t>
      </w:r>
      <w:r w:rsidR="007916EA" w:rsidRPr="00D9029C">
        <w:rPr>
          <w:rFonts w:cstheme="minorHAnsi"/>
          <w:sz w:val="24"/>
          <w:szCs w:val="24"/>
          <w:shd w:val="clear" w:color="auto" w:fill="FFFFFF"/>
        </w:rPr>
        <w:t xml:space="preserve"> Umar bin Al-Khaththab </w:t>
      </w:r>
      <w:r w:rsidR="00065686" w:rsidRPr="00D9029C">
        <w:rPr>
          <w:rFonts w:cstheme="minorHAnsi"/>
          <w:sz w:val="24"/>
          <w:szCs w:val="24"/>
          <w:shd w:val="clear" w:color="auto" w:fill="FFFFFF"/>
        </w:rPr>
        <w:t>(ra)</w:t>
      </w:r>
      <w:r w:rsidR="007916EA" w:rsidRPr="00D9029C">
        <w:rPr>
          <w:rFonts w:cstheme="minorHAnsi"/>
          <w:sz w:val="24"/>
          <w:szCs w:val="24"/>
          <w:shd w:val="clear" w:color="auto" w:fill="FFFFFF"/>
        </w:rPr>
        <w:t xml:space="preserve"> sehingga </w:t>
      </w:r>
      <w:r w:rsidR="00E4100F" w:rsidRPr="00D9029C">
        <w:rPr>
          <w:rFonts w:cstheme="minorHAnsi"/>
          <w:sz w:val="24"/>
          <w:szCs w:val="24"/>
          <w:shd w:val="clear" w:color="auto" w:fill="FFFFFF"/>
        </w:rPr>
        <w:t>Hadhrat</w:t>
      </w:r>
      <w:r w:rsidR="007916EA" w:rsidRPr="00D9029C">
        <w:rPr>
          <w:rFonts w:cstheme="minorHAnsi"/>
          <w:sz w:val="24"/>
          <w:szCs w:val="24"/>
          <w:shd w:val="clear" w:color="auto" w:fill="FFFFFF"/>
        </w:rPr>
        <w:t xml:space="preserve"> Umar pun memecatnya dan digantikan oleh Ammar bin Yasir </w:t>
      </w:r>
      <w:r w:rsidR="00065686" w:rsidRPr="00D9029C">
        <w:rPr>
          <w:rFonts w:cstheme="minorHAnsi"/>
          <w:sz w:val="24"/>
          <w:szCs w:val="24"/>
          <w:shd w:val="clear" w:color="auto" w:fill="FFFFFF"/>
        </w:rPr>
        <w:t>(ra)</w:t>
      </w:r>
      <w:r w:rsidR="007916EA" w:rsidRPr="00D9029C">
        <w:rPr>
          <w:rFonts w:cstheme="minorHAnsi"/>
          <w:sz w:val="24"/>
          <w:szCs w:val="24"/>
          <w:shd w:val="clear" w:color="auto" w:fill="FFFFFF"/>
        </w:rPr>
        <w:t xml:space="preserve"> Dalam pengaduannya juga mereka mengatakan bahwa </w:t>
      </w:r>
      <w:r w:rsidR="00E4100F" w:rsidRPr="00D9029C">
        <w:rPr>
          <w:rFonts w:cstheme="minorHAnsi"/>
          <w:sz w:val="24"/>
          <w:szCs w:val="24"/>
          <w:shd w:val="clear" w:color="auto" w:fill="FFFFFF"/>
        </w:rPr>
        <w:t>Hadhrat</w:t>
      </w:r>
      <w:r w:rsidR="007916EA" w:rsidRPr="00D9029C">
        <w:rPr>
          <w:rFonts w:cstheme="minorHAnsi"/>
          <w:sz w:val="24"/>
          <w:szCs w:val="24"/>
          <w:shd w:val="clear" w:color="auto" w:fill="FFFFFF"/>
        </w:rPr>
        <w:t xml:space="preserve"> </w:t>
      </w:r>
      <w:r w:rsidR="00080B90" w:rsidRPr="00D9029C">
        <w:rPr>
          <w:rFonts w:cstheme="minorHAnsi"/>
          <w:sz w:val="24"/>
          <w:szCs w:val="24"/>
          <w:shd w:val="clear" w:color="auto" w:fill="FFFFFF"/>
        </w:rPr>
        <w:t>Sa’d</w:t>
      </w:r>
      <w:r w:rsidR="007916EA" w:rsidRPr="00D9029C">
        <w:rPr>
          <w:rFonts w:cstheme="minorHAnsi"/>
          <w:sz w:val="24"/>
          <w:szCs w:val="24"/>
          <w:shd w:val="clear" w:color="auto" w:fill="FFFFFF"/>
        </w:rPr>
        <w:t xml:space="preserve"> tidak mengimami shalat sebagaimana mestinya." </w:t>
      </w:r>
      <w:r w:rsidR="00B61D62" w:rsidRPr="00D9029C">
        <w:rPr>
          <w:rFonts w:cstheme="minorHAnsi"/>
          <w:b/>
          <w:bCs/>
          <w:sz w:val="24"/>
          <w:szCs w:val="24"/>
          <w:rtl/>
          <w:lang w:bidi="ar-AE"/>
        </w:rPr>
        <w:t>، فَأَرْسَلَ إِلَيْهِ فَقَالَ يَا أَبَا إِسْحَاقَ إِنَّ هَؤُلاَءِ يَزْعُمُونَ أَنَّكَ لاَ تُحْسِنُ تُصَلِّي</w:t>
      </w:r>
      <w:r w:rsidR="00B61D62" w:rsidRPr="00D9029C">
        <w:rPr>
          <w:rFonts w:cstheme="minorHAnsi"/>
          <w:sz w:val="24"/>
          <w:szCs w:val="24"/>
          <w:shd w:val="clear" w:color="auto" w:fill="FFFFFF"/>
          <w:lang w:val="id-ID"/>
        </w:rPr>
        <w:t xml:space="preserve"> </w:t>
      </w:r>
      <w:r w:rsidR="00E4100F" w:rsidRPr="00D9029C">
        <w:rPr>
          <w:rFonts w:cstheme="minorHAnsi"/>
          <w:sz w:val="24"/>
          <w:szCs w:val="24"/>
          <w:shd w:val="clear" w:color="auto" w:fill="FFFFFF"/>
        </w:rPr>
        <w:t>Hadhrat</w:t>
      </w:r>
      <w:r w:rsidR="007916EA" w:rsidRPr="00D9029C">
        <w:rPr>
          <w:rFonts w:cstheme="minorHAnsi"/>
          <w:sz w:val="24"/>
          <w:szCs w:val="24"/>
          <w:shd w:val="clear" w:color="auto" w:fill="FFFFFF"/>
        </w:rPr>
        <w:t xml:space="preserve"> Umar memanggil </w:t>
      </w:r>
      <w:r w:rsidR="00E4100F" w:rsidRPr="00D9029C">
        <w:rPr>
          <w:rFonts w:cstheme="minorHAnsi"/>
          <w:sz w:val="24"/>
          <w:szCs w:val="24"/>
          <w:shd w:val="clear" w:color="auto" w:fill="FFFFFF"/>
        </w:rPr>
        <w:t>Hadhrat</w:t>
      </w:r>
      <w:r w:rsidR="007916EA" w:rsidRPr="00D9029C">
        <w:rPr>
          <w:rFonts w:cstheme="minorHAnsi"/>
          <w:sz w:val="24"/>
          <w:szCs w:val="24"/>
          <w:shd w:val="clear" w:color="auto" w:fill="FFFFFF"/>
        </w:rPr>
        <w:t xml:space="preserve"> </w:t>
      </w:r>
      <w:r w:rsidR="00080B90" w:rsidRPr="00D9029C">
        <w:rPr>
          <w:rFonts w:cstheme="minorHAnsi"/>
          <w:sz w:val="24"/>
          <w:szCs w:val="24"/>
          <w:shd w:val="clear" w:color="auto" w:fill="FFFFFF"/>
        </w:rPr>
        <w:t>Sa’d</w:t>
      </w:r>
      <w:r w:rsidR="0010557B" w:rsidRPr="00D9029C">
        <w:rPr>
          <w:rFonts w:cstheme="minorHAnsi"/>
          <w:sz w:val="24"/>
          <w:szCs w:val="24"/>
          <w:shd w:val="clear" w:color="auto" w:fill="FFFFFF"/>
        </w:rPr>
        <w:t xml:space="preserve"> dan bersabda: Wahai Abu Ishaq</w:t>
      </w:r>
      <w:r w:rsidR="007916EA" w:rsidRPr="00D9029C">
        <w:rPr>
          <w:rFonts w:cstheme="minorHAnsi"/>
          <w:sz w:val="24"/>
          <w:szCs w:val="24"/>
          <w:shd w:val="clear" w:color="auto" w:fill="FFFFFF"/>
        </w:rPr>
        <w:t xml:space="preserve"> (Panggilan </w:t>
      </w:r>
      <w:r w:rsidR="00E4100F" w:rsidRPr="00D9029C">
        <w:rPr>
          <w:rFonts w:cstheme="minorHAnsi"/>
          <w:sz w:val="24"/>
          <w:szCs w:val="24"/>
          <w:shd w:val="clear" w:color="auto" w:fill="FFFFFF"/>
        </w:rPr>
        <w:t>Hadhrat</w:t>
      </w:r>
      <w:r w:rsidR="007916EA" w:rsidRPr="00D9029C">
        <w:rPr>
          <w:rFonts w:cstheme="minorHAnsi"/>
          <w:sz w:val="24"/>
          <w:szCs w:val="24"/>
          <w:shd w:val="clear" w:color="auto" w:fill="FFFFFF"/>
        </w:rPr>
        <w:t xml:space="preserve"> </w:t>
      </w:r>
      <w:r w:rsidR="00080B90" w:rsidRPr="00D9029C">
        <w:rPr>
          <w:rFonts w:cstheme="minorHAnsi"/>
          <w:sz w:val="24"/>
          <w:szCs w:val="24"/>
          <w:shd w:val="clear" w:color="auto" w:fill="FFFFFF"/>
        </w:rPr>
        <w:t>Sa’d</w:t>
      </w:r>
      <w:r w:rsidR="007916EA" w:rsidRPr="00D9029C">
        <w:rPr>
          <w:rFonts w:cstheme="minorHAnsi"/>
          <w:sz w:val="24"/>
          <w:szCs w:val="24"/>
          <w:shd w:val="clear" w:color="auto" w:fill="FFFFFF"/>
        </w:rPr>
        <w:t>) mereka mengatakan bahwa anda tidak mengimami shalat dengan baik.</w:t>
      </w:r>
    </w:p>
    <w:p w:rsidR="00B61D62" w:rsidRPr="00D9029C" w:rsidRDefault="007916EA" w:rsidP="007B72E5">
      <w:pPr>
        <w:ind w:firstLine="432"/>
        <w:jc w:val="both"/>
        <w:rPr>
          <w:rFonts w:cstheme="minorHAnsi"/>
          <w:sz w:val="24"/>
          <w:szCs w:val="24"/>
          <w:shd w:val="clear" w:color="auto" w:fill="FFFFFF"/>
        </w:rPr>
      </w:pPr>
      <w:r w:rsidRPr="00D9029C">
        <w:rPr>
          <w:rFonts w:cstheme="minorHAnsi"/>
          <w:sz w:val="24"/>
          <w:szCs w:val="24"/>
          <w:shd w:val="clear" w:color="auto" w:fill="FFFFFF"/>
        </w:rPr>
        <w:t>Abu Isha</w:t>
      </w:r>
      <w:r w:rsidR="00043BA5" w:rsidRPr="00D9029C">
        <w:rPr>
          <w:rFonts w:cstheme="minorHAnsi"/>
          <w:sz w:val="24"/>
          <w:szCs w:val="24"/>
          <w:shd w:val="clear" w:color="auto" w:fill="FFFFFF"/>
          <w:lang w:val="id-ID"/>
        </w:rPr>
        <w:t>q</w:t>
      </w:r>
      <w:r w:rsidRPr="00D9029C">
        <w:rPr>
          <w:rFonts w:cstheme="minorHAnsi"/>
          <w:sz w:val="24"/>
          <w:szCs w:val="24"/>
          <w:shd w:val="clear" w:color="auto" w:fill="FFFFFF"/>
        </w:rPr>
        <w:t xml:space="preserve"> berkata:</w:t>
      </w:r>
      <w:r w:rsidR="00B61D62" w:rsidRPr="00D9029C">
        <w:rPr>
          <w:rFonts w:cstheme="minorHAnsi"/>
          <w:sz w:val="24"/>
          <w:szCs w:val="24"/>
          <w:shd w:val="clear" w:color="auto" w:fill="FFFFFF"/>
          <w:lang w:val="id-ID"/>
        </w:rPr>
        <w:t xml:space="preserve"> </w:t>
      </w:r>
      <w:r w:rsidR="00B61D62" w:rsidRPr="00D9029C">
        <w:rPr>
          <w:rFonts w:cstheme="minorHAnsi"/>
          <w:b/>
          <w:bCs/>
          <w:sz w:val="24"/>
          <w:szCs w:val="24"/>
          <w:rtl/>
          <w:lang w:bidi="ar-AE"/>
        </w:rPr>
        <w:t>أَمَّا أَنَا وَاللَّهِ فَإِنِّي كُنْتُ أُصَلِّي بِهِمْ صَلاَةَ رَسُولِ اللَّهِ صلى الله عليه وسلم مَا أَخْرِمُ عَنْهَا، أُصَلِّي صَلاَةَ الْعِشَاءِ فَأَرْكُدُ فِي الأُولَيَيْنِ وَأُخِفُّ فِي الأُخْرَيَيْنِ‏.</w:t>
      </w:r>
      <w:r w:rsidRPr="00D9029C">
        <w:rPr>
          <w:rFonts w:cstheme="minorHAnsi"/>
          <w:sz w:val="24"/>
          <w:szCs w:val="24"/>
          <w:shd w:val="clear" w:color="auto" w:fill="FFFFFF"/>
        </w:rPr>
        <w:t xml:space="preserve"> "</w:t>
      </w:r>
      <w:r w:rsidR="00065686" w:rsidRPr="00D9029C">
        <w:rPr>
          <w:rFonts w:cstheme="minorHAnsi"/>
          <w:sz w:val="24"/>
          <w:szCs w:val="24"/>
          <w:shd w:val="clear" w:color="auto" w:fill="FFFFFF"/>
          <w:lang w:val="id-ID"/>
        </w:rPr>
        <w:t>D</w:t>
      </w:r>
      <w:r w:rsidRPr="00D9029C">
        <w:rPr>
          <w:rFonts w:cstheme="minorHAnsi"/>
          <w:sz w:val="24"/>
          <w:szCs w:val="24"/>
          <w:shd w:val="clear" w:color="auto" w:fill="FFFFFF"/>
        </w:rPr>
        <w:t>emi Allah</w:t>
      </w:r>
      <w:r w:rsidR="00065686" w:rsidRPr="00D9029C">
        <w:rPr>
          <w:rFonts w:cstheme="minorHAnsi"/>
          <w:sz w:val="24"/>
          <w:szCs w:val="24"/>
          <w:shd w:val="clear" w:color="auto" w:fill="FFFFFF"/>
          <w:lang w:val="id-ID"/>
        </w:rPr>
        <w:t xml:space="preserve">! Saya </w:t>
      </w:r>
      <w:r w:rsidRPr="00D9029C">
        <w:rPr>
          <w:rFonts w:cstheme="minorHAnsi"/>
          <w:sz w:val="24"/>
          <w:szCs w:val="24"/>
          <w:shd w:val="clear" w:color="auto" w:fill="FFFFFF"/>
        </w:rPr>
        <w:t xml:space="preserve">memimpin mereka dalam shalat sebagaimana shalat Rasulullah saw tidak mengurangi sedikit pun daripadanya. </w:t>
      </w:r>
      <w:r w:rsidR="00065686" w:rsidRPr="00D9029C">
        <w:rPr>
          <w:rFonts w:cstheme="minorHAnsi"/>
          <w:sz w:val="24"/>
          <w:szCs w:val="24"/>
          <w:shd w:val="clear" w:color="auto" w:fill="FFFFFF"/>
          <w:lang w:val="id-ID"/>
        </w:rPr>
        <w:t>Saya m</w:t>
      </w:r>
      <w:r w:rsidRPr="00D9029C">
        <w:rPr>
          <w:rFonts w:cstheme="minorHAnsi"/>
          <w:sz w:val="24"/>
          <w:szCs w:val="24"/>
          <w:shd w:val="clear" w:color="auto" w:fill="FFFFFF"/>
        </w:rPr>
        <w:t>emanjangkan dua rakaat pertama dan memendekkan dua rakaat terakhir</w:t>
      </w:r>
      <w:r w:rsidR="00FD6524" w:rsidRPr="00D9029C">
        <w:rPr>
          <w:rFonts w:cstheme="minorHAnsi"/>
          <w:sz w:val="24"/>
          <w:szCs w:val="24"/>
          <w:shd w:val="clear" w:color="auto" w:fill="FFFFFF"/>
        </w:rPr>
        <w:t xml:space="preserve"> ketika mengimami shalat isya</w:t>
      </w:r>
      <w:r w:rsidRPr="00D9029C">
        <w:rPr>
          <w:rFonts w:cstheme="minorHAnsi"/>
          <w:sz w:val="24"/>
          <w:szCs w:val="24"/>
          <w:shd w:val="clear" w:color="auto" w:fill="FFFFFF"/>
        </w:rPr>
        <w:t xml:space="preserve">." </w:t>
      </w:r>
    </w:p>
    <w:p w:rsidR="0057117D" w:rsidRPr="00D9029C" w:rsidRDefault="007916EA" w:rsidP="007B72E5">
      <w:pPr>
        <w:ind w:firstLine="432"/>
        <w:jc w:val="both"/>
        <w:rPr>
          <w:rFonts w:cstheme="minorHAnsi"/>
          <w:sz w:val="24"/>
          <w:szCs w:val="24"/>
          <w:shd w:val="clear" w:color="auto" w:fill="FFFFFF"/>
        </w:rPr>
      </w:pPr>
      <w:r w:rsidRPr="00D9029C">
        <w:rPr>
          <w:rFonts w:cstheme="minorHAnsi"/>
          <w:sz w:val="24"/>
          <w:szCs w:val="24"/>
          <w:shd w:val="clear" w:color="auto" w:fill="FFFFFF"/>
        </w:rPr>
        <w:t xml:space="preserve">Berkata </w:t>
      </w:r>
      <w:r w:rsidR="00E4100F" w:rsidRPr="00D9029C">
        <w:rPr>
          <w:rFonts w:cstheme="minorHAnsi"/>
          <w:sz w:val="24"/>
          <w:szCs w:val="24"/>
          <w:shd w:val="clear" w:color="auto" w:fill="FFFFFF"/>
        </w:rPr>
        <w:t>Hadhrat</w:t>
      </w:r>
      <w:r w:rsidR="00FD6524" w:rsidRPr="00D9029C">
        <w:rPr>
          <w:rFonts w:cstheme="minorHAnsi"/>
          <w:sz w:val="24"/>
          <w:szCs w:val="24"/>
          <w:shd w:val="clear" w:color="auto" w:fill="FFFFFF"/>
        </w:rPr>
        <w:t xml:space="preserve"> </w:t>
      </w:r>
      <w:r w:rsidRPr="00D9029C">
        <w:rPr>
          <w:rFonts w:cstheme="minorHAnsi"/>
          <w:sz w:val="24"/>
          <w:szCs w:val="24"/>
          <w:shd w:val="clear" w:color="auto" w:fill="FFFFFF"/>
        </w:rPr>
        <w:t>Umar,</w:t>
      </w:r>
      <w:r w:rsidR="0057117D" w:rsidRPr="00D9029C">
        <w:rPr>
          <w:rFonts w:cstheme="minorHAnsi"/>
          <w:sz w:val="24"/>
          <w:szCs w:val="24"/>
          <w:shd w:val="clear" w:color="auto" w:fill="FFFFFF"/>
          <w:lang w:val="id-ID"/>
        </w:rPr>
        <w:t xml:space="preserve"> </w:t>
      </w:r>
      <w:r w:rsidR="0057117D" w:rsidRPr="00D9029C">
        <w:rPr>
          <w:rFonts w:cstheme="minorHAnsi"/>
          <w:b/>
          <w:bCs/>
          <w:sz w:val="24"/>
          <w:szCs w:val="24"/>
          <w:rtl/>
          <w:lang w:bidi="ar-AE"/>
        </w:rPr>
        <w:t>ذَاكَ الظَّنُّ بِكَ يَا أَبَا إِسْحَاقَ‏</w:t>
      </w:r>
      <w:r w:rsidRPr="00D9029C">
        <w:rPr>
          <w:rFonts w:cstheme="minorHAnsi"/>
          <w:sz w:val="24"/>
          <w:szCs w:val="24"/>
          <w:shd w:val="clear" w:color="auto" w:fill="FFFFFF"/>
        </w:rPr>
        <w:t xml:space="preserve"> "</w:t>
      </w:r>
      <w:r w:rsidR="00065686" w:rsidRPr="00D9029C">
        <w:rPr>
          <w:rFonts w:cstheme="minorHAnsi"/>
          <w:sz w:val="24"/>
          <w:szCs w:val="24"/>
          <w:shd w:val="clear" w:color="auto" w:fill="FFFFFF"/>
        </w:rPr>
        <w:t>S</w:t>
      </w:r>
      <w:r w:rsidR="00FD6524" w:rsidRPr="00D9029C">
        <w:rPr>
          <w:rFonts w:cstheme="minorHAnsi"/>
          <w:sz w:val="24"/>
          <w:szCs w:val="24"/>
          <w:shd w:val="clear" w:color="auto" w:fill="FFFFFF"/>
        </w:rPr>
        <w:t>aya</w:t>
      </w:r>
      <w:r w:rsidR="00065686" w:rsidRPr="00D9029C">
        <w:rPr>
          <w:rFonts w:cstheme="minorHAnsi"/>
          <w:sz w:val="24"/>
          <w:szCs w:val="24"/>
          <w:shd w:val="clear" w:color="auto" w:fill="FFFFFF"/>
          <w:lang w:val="id-ID"/>
        </w:rPr>
        <w:t xml:space="preserve"> </w:t>
      </w:r>
      <w:r w:rsidR="00FD6524" w:rsidRPr="00D9029C">
        <w:rPr>
          <w:rFonts w:cstheme="minorHAnsi"/>
          <w:sz w:val="24"/>
          <w:szCs w:val="24"/>
          <w:shd w:val="clear" w:color="auto" w:fill="FFFFFF"/>
        </w:rPr>
        <w:t>pun</w:t>
      </w:r>
      <w:r w:rsidRPr="00D9029C">
        <w:rPr>
          <w:rFonts w:cstheme="minorHAnsi"/>
          <w:sz w:val="24"/>
          <w:szCs w:val="24"/>
          <w:shd w:val="clear" w:color="auto" w:fill="FFFFFF"/>
        </w:rPr>
        <w:t xml:space="preserve"> </w:t>
      </w:r>
      <w:r w:rsidR="00FD6524" w:rsidRPr="00D9029C">
        <w:rPr>
          <w:rFonts w:cstheme="minorHAnsi"/>
          <w:sz w:val="24"/>
          <w:szCs w:val="24"/>
          <w:shd w:val="clear" w:color="auto" w:fill="FFFFFF"/>
        </w:rPr>
        <w:t>mengira</w:t>
      </w:r>
      <w:r w:rsidR="00065686" w:rsidRPr="00D9029C">
        <w:rPr>
          <w:rFonts w:cstheme="minorHAnsi"/>
          <w:sz w:val="24"/>
          <w:szCs w:val="24"/>
          <w:shd w:val="clear" w:color="auto" w:fill="FFFFFF"/>
          <w:lang w:val="id-ID"/>
        </w:rPr>
        <w:t xml:space="preserve"> A</w:t>
      </w:r>
      <w:r w:rsidR="00FD6524" w:rsidRPr="00D9029C">
        <w:rPr>
          <w:rFonts w:cstheme="minorHAnsi"/>
          <w:sz w:val="24"/>
          <w:szCs w:val="24"/>
          <w:shd w:val="clear" w:color="auto" w:fill="FFFFFF"/>
        </w:rPr>
        <w:t>nda</w:t>
      </w:r>
      <w:r w:rsidRPr="00D9029C">
        <w:rPr>
          <w:rFonts w:cstheme="minorHAnsi"/>
          <w:sz w:val="24"/>
          <w:szCs w:val="24"/>
          <w:shd w:val="clear" w:color="auto" w:fill="FFFFFF"/>
        </w:rPr>
        <w:t xml:space="preserve"> memang demikian adanya, ya Abu Ishaq."</w:t>
      </w:r>
    </w:p>
    <w:p w:rsidR="00065686" w:rsidRPr="00D9029C" w:rsidRDefault="0057117D" w:rsidP="00F51B82">
      <w:pPr>
        <w:ind w:firstLine="432"/>
        <w:jc w:val="both"/>
        <w:rPr>
          <w:rFonts w:cstheme="minorHAnsi"/>
          <w:sz w:val="24"/>
          <w:szCs w:val="24"/>
          <w:shd w:val="clear" w:color="auto" w:fill="FFFFFF"/>
          <w:lang w:val="id-ID"/>
        </w:rPr>
      </w:pPr>
      <w:r w:rsidRPr="00D9029C">
        <w:rPr>
          <w:rFonts w:cstheme="minorHAnsi"/>
          <w:b/>
          <w:bCs/>
          <w:sz w:val="24"/>
          <w:szCs w:val="24"/>
          <w:rtl/>
          <w:lang w:bidi="ar-AE"/>
        </w:rPr>
        <w:t>فَأَرْسَلَ مَعَهُ رَجُلاً أَوْ رِجَالاً إِلَى الْكُوفَةِ، فَسَأَلَ عَنْهُ أَهْلَ الْكُوفَةِ، وَلَمْ يَدَعْ مَسْجِدًا إِلاَّ سَأَلَ عَنْهُ، وَيُثْنُونَ مَعْرُوفًا، حَتَّى دَخَلَ مَسْجِدًا لِبَنِي عَبْسٍ، فَقَامَ رَجُلٌ مِنْهُمْ يُقَالُ لَهُ أُسَامَةُ بْنُ قَتَادَةَ يُكْنَى أَبَا سَعْدَةَ قَالَ</w:t>
      </w:r>
      <w:r w:rsidR="007916EA" w:rsidRPr="00D9029C">
        <w:rPr>
          <w:rFonts w:cstheme="minorHAnsi"/>
          <w:sz w:val="24"/>
          <w:szCs w:val="24"/>
          <w:shd w:val="clear" w:color="auto" w:fill="FFFFFF"/>
        </w:rPr>
        <w:t xml:space="preserve"> Kemudian </w:t>
      </w:r>
      <w:r w:rsidR="00E4100F" w:rsidRPr="00D9029C">
        <w:rPr>
          <w:rFonts w:cstheme="minorHAnsi"/>
          <w:sz w:val="24"/>
          <w:szCs w:val="24"/>
          <w:shd w:val="clear" w:color="auto" w:fill="FFFFFF"/>
        </w:rPr>
        <w:t>Hadhrat</w:t>
      </w:r>
      <w:r w:rsidR="00EC3D48" w:rsidRPr="00D9029C">
        <w:rPr>
          <w:rFonts w:cstheme="minorHAnsi"/>
          <w:sz w:val="24"/>
          <w:szCs w:val="24"/>
          <w:shd w:val="clear" w:color="auto" w:fill="FFFFFF"/>
        </w:rPr>
        <w:t xml:space="preserve"> </w:t>
      </w:r>
      <w:r w:rsidR="007916EA" w:rsidRPr="00D9029C">
        <w:rPr>
          <w:rFonts w:cstheme="minorHAnsi"/>
          <w:sz w:val="24"/>
          <w:szCs w:val="24"/>
          <w:shd w:val="clear" w:color="auto" w:fill="FFFFFF"/>
        </w:rPr>
        <w:t xml:space="preserve">Umar mengirim </w:t>
      </w:r>
      <w:r w:rsidR="00E4100F" w:rsidRPr="00D9029C">
        <w:rPr>
          <w:rFonts w:cstheme="minorHAnsi"/>
          <w:sz w:val="24"/>
          <w:szCs w:val="24"/>
          <w:shd w:val="clear" w:color="auto" w:fill="FFFFFF"/>
        </w:rPr>
        <w:t>Hadhrat</w:t>
      </w:r>
      <w:r w:rsidR="00EC3D48" w:rsidRPr="00D9029C">
        <w:rPr>
          <w:rFonts w:cstheme="minorHAnsi"/>
          <w:sz w:val="24"/>
          <w:szCs w:val="24"/>
          <w:shd w:val="clear" w:color="auto" w:fill="FFFFFF"/>
        </w:rPr>
        <w:t xml:space="preserve"> </w:t>
      </w:r>
      <w:r w:rsidR="00736F21" w:rsidRPr="00D9029C">
        <w:rPr>
          <w:rFonts w:cstheme="minorHAnsi"/>
          <w:sz w:val="24"/>
          <w:szCs w:val="24"/>
          <w:shd w:val="clear" w:color="auto" w:fill="FFFFFF"/>
        </w:rPr>
        <w:t>Sa’d</w:t>
      </w:r>
      <w:r w:rsidR="007916EA" w:rsidRPr="00D9029C">
        <w:rPr>
          <w:rFonts w:cstheme="minorHAnsi"/>
          <w:sz w:val="24"/>
          <w:szCs w:val="24"/>
          <w:shd w:val="clear" w:color="auto" w:fill="FFFFFF"/>
        </w:rPr>
        <w:t xml:space="preserve"> ke Kufah bersama </w:t>
      </w:r>
      <w:r w:rsidR="00EC3D48" w:rsidRPr="00D9029C">
        <w:rPr>
          <w:rFonts w:cstheme="minorHAnsi"/>
          <w:sz w:val="24"/>
          <w:szCs w:val="24"/>
          <w:shd w:val="clear" w:color="auto" w:fill="FFFFFF"/>
        </w:rPr>
        <w:t xml:space="preserve">satu atau </w:t>
      </w:r>
      <w:r w:rsidR="007916EA" w:rsidRPr="00D9029C">
        <w:rPr>
          <w:rFonts w:cstheme="minorHAnsi"/>
          <w:sz w:val="24"/>
          <w:szCs w:val="24"/>
          <w:shd w:val="clear" w:color="auto" w:fill="FFFFFF"/>
        </w:rPr>
        <w:t xml:space="preserve">beberapa orang untuk menanyakan langsung kepada rakyat di sana tentang dirinya. Setiap masjid didatangi dan kepada jamaah yang ada di situ langsung ditanyakan tentang </w:t>
      </w:r>
      <w:r w:rsidR="00736F21" w:rsidRPr="00D9029C">
        <w:rPr>
          <w:rFonts w:cstheme="minorHAnsi"/>
          <w:sz w:val="24"/>
          <w:szCs w:val="24"/>
          <w:shd w:val="clear" w:color="auto" w:fill="FFFFFF"/>
        </w:rPr>
        <w:t>Sa’d</w:t>
      </w:r>
      <w:r w:rsidR="007916EA" w:rsidRPr="00D9029C">
        <w:rPr>
          <w:rFonts w:cstheme="minorHAnsi"/>
          <w:sz w:val="24"/>
          <w:szCs w:val="24"/>
          <w:shd w:val="clear" w:color="auto" w:fill="FFFFFF"/>
        </w:rPr>
        <w:t xml:space="preserve">. </w:t>
      </w:r>
      <w:r w:rsidR="00065686" w:rsidRPr="00D9029C">
        <w:rPr>
          <w:rFonts w:cstheme="minorHAnsi"/>
          <w:sz w:val="24"/>
          <w:szCs w:val="24"/>
          <w:shd w:val="clear" w:color="auto" w:fill="FFFFFF"/>
          <w:lang w:val="id-ID"/>
        </w:rPr>
        <w:t>M</w:t>
      </w:r>
      <w:r w:rsidR="007916EA" w:rsidRPr="00D9029C">
        <w:rPr>
          <w:rFonts w:cstheme="minorHAnsi"/>
          <w:sz w:val="24"/>
          <w:szCs w:val="24"/>
          <w:shd w:val="clear" w:color="auto" w:fill="FFFFFF"/>
        </w:rPr>
        <w:t xml:space="preserve">ereka pun menjawab dengan jujur, terus terang dan mereka semua memuji kebaikan </w:t>
      </w:r>
      <w:r w:rsidR="00E4100F" w:rsidRPr="00D9029C">
        <w:rPr>
          <w:rFonts w:cstheme="minorHAnsi"/>
          <w:sz w:val="24"/>
          <w:szCs w:val="24"/>
          <w:shd w:val="clear" w:color="auto" w:fill="FFFFFF"/>
        </w:rPr>
        <w:t>Hadhrat</w:t>
      </w:r>
      <w:r w:rsidR="00EC3D48" w:rsidRPr="00D9029C">
        <w:rPr>
          <w:rFonts w:cstheme="minorHAnsi"/>
          <w:sz w:val="24"/>
          <w:szCs w:val="24"/>
          <w:shd w:val="clear" w:color="auto" w:fill="FFFFFF"/>
        </w:rPr>
        <w:t xml:space="preserve"> </w:t>
      </w:r>
      <w:r w:rsidR="00736F21" w:rsidRPr="00D9029C">
        <w:rPr>
          <w:rFonts w:cstheme="minorHAnsi"/>
          <w:sz w:val="24"/>
          <w:szCs w:val="24"/>
          <w:shd w:val="clear" w:color="auto" w:fill="FFFFFF"/>
        </w:rPr>
        <w:t>Sa’d</w:t>
      </w:r>
      <w:r w:rsidR="00065686" w:rsidRPr="00D9029C">
        <w:rPr>
          <w:rFonts w:cstheme="minorHAnsi"/>
          <w:sz w:val="24"/>
          <w:szCs w:val="24"/>
          <w:shd w:val="clear" w:color="auto" w:fill="FFFFFF"/>
          <w:lang w:val="id-ID"/>
        </w:rPr>
        <w:t xml:space="preserve"> (ra). </w:t>
      </w:r>
    </w:p>
    <w:p w:rsidR="00D00CF3" w:rsidRPr="00D9029C" w:rsidRDefault="00065686" w:rsidP="00F51B82">
      <w:pPr>
        <w:ind w:firstLine="432"/>
        <w:jc w:val="both"/>
        <w:rPr>
          <w:rFonts w:cstheme="minorHAnsi"/>
          <w:sz w:val="24"/>
          <w:szCs w:val="24"/>
          <w:shd w:val="clear" w:color="auto" w:fill="FFFFFF"/>
        </w:rPr>
      </w:pPr>
      <w:r w:rsidRPr="00D9029C">
        <w:rPr>
          <w:rFonts w:cstheme="minorHAnsi"/>
          <w:sz w:val="24"/>
          <w:szCs w:val="24"/>
          <w:shd w:val="clear" w:color="auto" w:fill="FFFFFF"/>
          <w:lang w:val="id-ID"/>
        </w:rPr>
        <w:t>Tetapi, k</w:t>
      </w:r>
      <w:r w:rsidRPr="00D9029C">
        <w:rPr>
          <w:rFonts w:cstheme="minorHAnsi"/>
          <w:sz w:val="24"/>
          <w:szCs w:val="24"/>
          <w:shd w:val="clear" w:color="auto" w:fill="FFFFFF"/>
        </w:rPr>
        <w:t xml:space="preserve">etika mereka masuk </w:t>
      </w:r>
      <w:r w:rsidRPr="00D9029C">
        <w:rPr>
          <w:rFonts w:cstheme="minorHAnsi"/>
          <w:sz w:val="24"/>
          <w:szCs w:val="24"/>
          <w:shd w:val="clear" w:color="auto" w:fill="FFFFFF"/>
          <w:lang w:val="id-ID"/>
        </w:rPr>
        <w:t>ke</w:t>
      </w:r>
      <w:r w:rsidR="007916EA" w:rsidRPr="00D9029C">
        <w:rPr>
          <w:rFonts w:cstheme="minorHAnsi"/>
          <w:sz w:val="24"/>
          <w:szCs w:val="24"/>
          <w:shd w:val="clear" w:color="auto" w:fill="FFFFFF"/>
        </w:rPr>
        <w:t xml:space="preserve"> masjid bani 'Abs</w:t>
      </w:r>
      <w:r w:rsidRPr="00D9029C">
        <w:rPr>
          <w:rFonts w:cstheme="minorHAnsi"/>
          <w:sz w:val="24"/>
          <w:szCs w:val="24"/>
          <w:shd w:val="clear" w:color="auto" w:fill="FFFFFF"/>
          <w:lang w:val="id-ID"/>
        </w:rPr>
        <w:t xml:space="preserve"> dan</w:t>
      </w:r>
      <w:r w:rsidR="007916EA" w:rsidRPr="00D9029C">
        <w:rPr>
          <w:rFonts w:cstheme="minorHAnsi"/>
          <w:sz w:val="24"/>
          <w:szCs w:val="24"/>
          <w:shd w:val="clear" w:color="auto" w:fill="FFFFFF"/>
        </w:rPr>
        <w:t xml:space="preserve"> ditanyakan </w:t>
      </w:r>
      <w:r w:rsidRPr="00D9029C">
        <w:rPr>
          <w:rFonts w:cstheme="minorHAnsi"/>
          <w:sz w:val="24"/>
          <w:szCs w:val="24"/>
          <w:shd w:val="clear" w:color="auto" w:fill="FFFFFF"/>
          <w:lang w:val="id-ID"/>
        </w:rPr>
        <w:t xml:space="preserve">kepada mereka </w:t>
      </w:r>
      <w:r w:rsidR="007916EA" w:rsidRPr="00D9029C">
        <w:rPr>
          <w:rFonts w:cstheme="minorHAnsi"/>
          <w:sz w:val="24"/>
          <w:szCs w:val="24"/>
          <w:shd w:val="clear" w:color="auto" w:fill="FFFFFF"/>
        </w:rPr>
        <w:t xml:space="preserve">tentang </w:t>
      </w:r>
      <w:r w:rsidR="00736F21" w:rsidRPr="00D9029C">
        <w:rPr>
          <w:rFonts w:cstheme="minorHAnsi"/>
          <w:sz w:val="24"/>
          <w:szCs w:val="24"/>
          <w:shd w:val="clear" w:color="auto" w:fill="FFFFFF"/>
        </w:rPr>
        <w:t>Sa’d</w:t>
      </w:r>
      <w:r w:rsidR="007916EA" w:rsidRPr="00D9029C">
        <w:rPr>
          <w:rFonts w:cstheme="minorHAnsi"/>
          <w:sz w:val="24"/>
          <w:szCs w:val="24"/>
          <w:shd w:val="clear" w:color="auto" w:fill="FFFFFF"/>
        </w:rPr>
        <w:t xml:space="preserve"> ada seorang lelaki bernama Usamah bin Qatadah yang bergelar Abu </w:t>
      </w:r>
      <w:r w:rsidR="00736F21" w:rsidRPr="00D9029C">
        <w:rPr>
          <w:rFonts w:cstheme="minorHAnsi"/>
          <w:sz w:val="24"/>
          <w:szCs w:val="24"/>
          <w:shd w:val="clear" w:color="auto" w:fill="FFFFFF"/>
        </w:rPr>
        <w:t>Sa’d</w:t>
      </w:r>
      <w:r w:rsidR="007916EA" w:rsidRPr="00D9029C">
        <w:rPr>
          <w:rFonts w:cstheme="minorHAnsi"/>
          <w:sz w:val="24"/>
          <w:szCs w:val="24"/>
          <w:shd w:val="clear" w:color="auto" w:fill="FFFFFF"/>
        </w:rPr>
        <w:t>ah menjawab,</w:t>
      </w:r>
      <w:r w:rsidR="0057117D" w:rsidRPr="00D9029C">
        <w:rPr>
          <w:rFonts w:cstheme="minorHAnsi"/>
          <w:sz w:val="24"/>
          <w:szCs w:val="24"/>
          <w:shd w:val="clear" w:color="auto" w:fill="FFFFFF"/>
          <w:lang w:val="id-ID"/>
        </w:rPr>
        <w:t xml:space="preserve"> </w:t>
      </w:r>
      <w:r w:rsidR="0057117D" w:rsidRPr="00D9029C">
        <w:rPr>
          <w:rFonts w:cstheme="minorHAnsi"/>
          <w:b/>
          <w:bCs/>
          <w:sz w:val="24"/>
          <w:szCs w:val="24"/>
          <w:rtl/>
          <w:lang w:bidi="ar-AE"/>
        </w:rPr>
        <w:t>أَمَّا إِذْ نَشَدْتَنَا فَإِنَّ سَعْدًا كَانَ لاَ يَسِيرُ بِالسَّرِيَّةِ، وَلاَ يَقْسِمُ بِالسَّوِيَّةِ، وَلاَ يَعْدِلُ فِي الْقَضِيَّةِ‏.</w:t>
      </w:r>
      <w:r w:rsidR="007916EA" w:rsidRPr="00D9029C">
        <w:rPr>
          <w:rFonts w:cstheme="minorHAnsi"/>
          <w:sz w:val="24"/>
          <w:szCs w:val="24"/>
          <w:shd w:val="clear" w:color="auto" w:fill="FFFFFF"/>
        </w:rPr>
        <w:t xml:space="preserve"> "</w:t>
      </w:r>
      <w:r w:rsidR="00EC3D48" w:rsidRPr="00D9029C">
        <w:rPr>
          <w:rFonts w:cstheme="minorHAnsi"/>
          <w:sz w:val="24"/>
          <w:szCs w:val="24"/>
          <w:shd w:val="clear" w:color="auto" w:fill="FFFFFF"/>
        </w:rPr>
        <w:t xml:space="preserve">Karena kalian telah </w:t>
      </w:r>
      <w:r w:rsidRPr="00D9029C">
        <w:rPr>
          <w:rFonts w:cstheme="minorHAnsi"/>
          <w:sz w:val="24"/>
          <w:szCs w:val="24"/>
          <w:shd w:val="clear" w:color="auto" w:fill="FFFFFF"/>
          <w:lang w:val="id-ID"/>
        </w:rPr>
        <w:t xml:space="preserve">meminta kami </w:t>
      </w:r>
      <w:r w:rsidR="00EC3D48" w:rsidRPr="00D9029C">
        <w:rPr>
          <w:rFonts w:cstheme="minorHAnsi"/>
          <w:sz w:val="24"/>
          <w:szCs w:val="24"/>
          <w:shd w:val="clear" w:color="auto" w:fill="FFFFFF"/>
        </w:rPr>
        <w:t xml:space="preserve">bersumpah, masalah sebenarnya adalah </w:t>
      </w:r>
      <w:r w:rsidR="00080B90" w:rsidRPr="00D9029C">
        <w:rPr>
          <w:rFonts w:cstheme="minorHAnsi"/>
          <w:sz w:val="24"/>
          <w:szCs w:val="24"/>
          <w:shd w:val="clear" w:color="auto" w:fill="FFFFFF"/>
        </w:rPr>
        <w:t>Sa’d</w:t>
      </w:r>
      <w:r w:rsidR="007916EA" w:rsidRPr="00D9029C">
        <w:rPr>
          <w:rFonts w:cstheme="minorHAnsi"/>
          <w:sz w:val="24"/>
          <w:szCs w:val="24"/>
          <w:shd w:val="clear" w:color="auto" w:fill="FFFFFF"/>
        </w:rPr>
        <w:t xml:space="preserve"> tidak suka keluar memimpin pasukan perang, kalau membagi tidak pernah rata dan kalau menghukum tidak adil."</w:t>
      </w:r>
      <w:r w:rsidR="00EC3D48" w:rsidRPr="00D9029C">
        <w:rPr>
          <w:rFonts w:cstheme="minorHAnsi"/>
          <w:sz w:val="24"/>
          <w:szCs w:val="24"/>
          <w:shd w:val="clear" w:color="auto" w:fill="FFFFFF"/>
        </w:rPr>
        <w:t xml:space="preserve"> (</w:t>
      </w:r>
      <w:r w:rsidR="00F51B82" w:rsidRPr="00D9029C">
        <w:rPr>
          <w:rFonts w:cstheme="minorHAnsi"/>
          <w:sz w:val="24"/>
          <w:szCs w:val="24"/>
          <w:shd w:val="clear" w:color="auto" w:fill="FFFFFF"/>
          <w:lang w:val="id-ID"/>
        </w:rPr>
        <w:t xml:space="preserve">Itulah tuduhan </w:t>
      </w:r>
      <w:r w:rsidR="00EC3D48" w:rsidRPr="00D9029C">
        <w:rPr>
          <w:rFonts w:cstheme="minorHAnsi"/>
          <w:sz w:val="24"/>
          <w:szCs w:val="24"/>
          <w:shd w:val="clear" w:color="auto" w:fill="FFFFFF"/>
        </w:rPr>
        <w:t xml:space="preserve">mereka </w:t>
      </w:r>
      <w:r w:rsidR="00F51B82" w:rsidRPr="00D9029C">
        <w:rPr>
          <w:rFonts w:cstheme="minorHAnsi"/>
          <w:sz w:val="24"/>
          <w:szCs w:val="24"/>
          <w:shd w:val="clear" w:color="auto" w:fill="FFFFFF"/>
          <w:lang w:val="id-ID"/>
        </w:rPr>
        <w:t>terhadap beliau (ra)</w:t>
      </w:r>
      <w:r w:rsidR="00EC3D48" w:rsidRPr="00D9029C">
        <w:rPr>
          <w:rFonts w:cstheme="minorHAnsi"/>
          <w:sz w:val="24"/>
          <w:szCs w:val="24"/>
          <w:shd w:val="clear" w:color="auto" w:fill="FFFFFF"/>
        </w:rPr>
        <w:t>)</w:t>
      </w:r>
      <w:r w:rsidR="007916EA" w:rsidRPr="00D9029C">
        <w:rPr>
          <w:rFonts w:cstheme="minorHAnsi"/>
          <w:sz w:val="24"/>
          <w:szCs w:val="24"/>
          <w:shd w:val="clear" w:color="auto" w:fill="FFFFFF"/>
        </w:rPr>
        <w:t xml:space="preserve"> </w:t>
      </w:r>
    </w:p>
    <w:p w:rsidR="0057117D" w:rsidRPr="00D9029C" w:rsidRDefault="0057117D" w:rsidP="007B72E5">
      <w:pPr>
        <w:ind w:firstLine="432"/>
        <w:jc w:val="both"/>
        <w:rPr>
          <w:rFonts w:cstheme="minorHAnsi"/>
          <w:sz w:val="24"/>
          <w:szCs w:val="24"/>
          <w:shd w:val="clear" w:color="auto" w:fill="FFFFFF"/>
        </w:rPr>
      </w:pPr>
      <w:r w:rsidRPr="00D9029C">
        <w:rPr>
          <w:rFonts w:cstheme="minorHAnsi"/>
          <w:b/>
          <w:bCs/>
          <w:sz w:val="24"/>
          <w:szCs w:val="24"/>
          <w:rtl/>
          <w:lang w:bidi="ar-AE"/>
        </w:rPr>
        <w:t>أَمَا وَاللَّهِ لأَدْعُوَنَّ بِثَلاَثٍ، اللَّهُمَّ إِنْ كَانَ عَبْدُكَ هَذَا كَاذِبًا، قَامَ رِيَاءً وَسُمْعَةً فَأَطِلْ عُمْرَهُ، وَأَطِلْ فَقْرَهُ، وَعَرِّضْهُ بِالْفِتَنِ</w:t>
      </w:r>
      <w:r w:rsidRPr="00D9029C">
        <w:rPr>
          <w:rFonts w:cstheme="minorHAnsi"/>
          <w:sz w:val="24"/>
          <w:szCs w:val="24"/>
          <w:shd w:val="clear" w:color="auto" w:fill="FFFFFF"/>
          <w:lang w:val="id-ID"/>
        </w:rPr>
        <w:t xml:space="preserve"> </w:t>
      </w:r>
      <w:r w:rsidR="007916EA" w:rsidRPr="00D9029C">
        <w:rPr>
          <w:rFonts w:cstheme="minorHAnsi"/>
          <w:sz w:val="24"/>
          <w:szCs w:val="24"/>
          <w:shd w:val="clear" w:color="auto" w:fill="FFFFFF"/>
        </w:rPr>
        <w:t xml:space="preserve">Mendengar jawaban seperti itu, </w:t>
      </w:r>
      <w:r w:rsidR="00E4100F" w:rsidRPr="00D9029C">
        <w:rPr>
          <w:rFonts w:cstheme="minorHAnsi"/>
          <w:sz w:val="24"/>
          <w:szCs w:val="24"/>
          <w:shd w:val="clear" w:color="auto" w:fill="FFFFFF"/>
        </w:rPr>
        <w:t>Hadhrat</w:t>
      </w:r>
      <w:r w:rsidR="00EC3D48" w:rsidRPr="00D9029C">
        <w:rPr>
          <w:rFonts w:cstheme="minorHAnsi"/>
          <w:sz w:val="24"/>
          <w:szCs w:val="24"/>
          <w:shd w:val="clear" w:color="auto" w:fill="FFFFFF"/>
        </w:rPr>
        <w:t xml:space="preserve"> </w:t>
      </w:r>
      <w:r w:rsidR="00736F21" w:rsidRPr="00D9029C">
        <w:rPr>
          <w:rFonts w:cstheme="minorHAnsi"/>
          <w:sz w:val="24"/>
          <w:szCs w:val="24"/>
          <w:shd w:val="clear" w:color="auto" w:fill="FFFFFF"/>
        </w:rPr>
        <w:t>Sa’d</w:t>
      </w:r>
      <w:r w:rsidR="007916EA" w:rsidRPr="00D9029C">
        <w:rPr>
          <w:rFonts w:cstheme="minorHAnsi"/>
          <w:sz w:val="24"/>
          <w:szCs w:val="24"/>
          <w:shd w:val="clear" w:color="auto" w:fill="FFFFFF"/>
        </w:rPr>
        <w:t xml:space="preserve"> berkata, "</w:t>
      </w:r>
      <w:r w:rsidR="00EC3D48" w:rsidRPr="00D9029C">
        <w:rPr>
          <w:rFonts w:cstheme="minorHAnsi"/>
          <w:sz w:val="24"/>
          <w:szCs w:val="24"/>
          <w:shd w:val="clear" w:color="auto" w:fill="FFFFFF"/>
        </w:rPr>
        <w:t xml:space="preserve">Demi </w:t>
      </w:r>
      <w:r w:rsidR="00065686" w:rsidRPr="00D9029C">
        <w:rPr>
          <w:rFonts w:cstheme="minorHAnsi"/>
          <w:sz w:val="24"/>
          <w:szCs w:val="24"/>
          <w:shd w:val="clear" w:color="auto" w:fill="FFFFFF"/>
          <w:lang w:val="id-ID"/>
        </w:rPr>
        <w:t>Allah! S</w:t>
      </w:r>
      <w:r w:rsidR="007916EA" w:rsidRPr="00D9029C">
        <w:rPr>
          <w:rFonts w:cstheme="minorHAnsi"/>
          <w:sz w:val="24"/>
          <w:szCs w:val="24"/>
          <w:shd w:val="clear" w:color="auto" w:fill="FFFFFF"/>
        </w:rPr>
        <w:t>aya hendak berdoa tiga macam yaitu 'Ya Allah, jika hamba</w:t>
      </w:r>
      <w:r w:rsidR="00F51B82" w:rsidRPr="00D9029C">
        <w:rPr>
          <w:rFonts w:cstheme="minorHAnsi"/>
          <w:sz w:val="24"/>
          <w:szCs w:val="24"/>
          <w:shd w:val="clear" w:color="auto" w:fill="FFFFFF"/>
          <w:lang w:val="id-ID"/>
        </w:rPr>
        <w:t xml:space="preserve"> Engkau</w:t>
      </w:r>
      <w:r w:rsidR="007916EA" w:rsidRPr="00D9029C">
        <w:rPr>
          <w:rFonts w:cstheme="minorHAnsi"/>
          <w:sz w:val="24"/>
          <w:szCs w:val="24"/>
          <w:shd w:val="clear" w:color="auto" w:fill="FFFFFF"/>
        </w:rPr>
        <w:t xml:space="preserve"> ini berdusta (yakni Abu </w:t>
      </w:r>
      <w:r w:rsidR="00736F21" w:rsidRPr="00D9029C">
        <w:rPr>
          <w:rFonts w:cstheme="minorHAnsi"/>
          <w:sz w:val="24"/>
          <w:szCs w:val="24"/>
          <w:shd w:val="clear" w:color="auto" w:fill="FFFFFF"/>
        </w:rPr>
        <w:t>Sa’d</w:t>
      </w:r>
      <w:r w:rsidR="007916EA" w:rsidRPr="00D9029C">
        <w:rPr>
          <w:rFonts w:cstheme="minorHAnsi"/>
          <w:sz w:val="24"/>
          <w:szCs w:val="24"/>
          <w:shd w:val="clear" w:color="auto" w:fill="FFFFFF"/>
        </w:rPr>
        <w:t>ah</w:t>
      </w:r>
      <w:r w:rsidR="00F51B82" w:rsidRPr="00D9029C">
        <w:rPr>
          <w:rFonts w:cstheme="minorHAnsi"/>
          <w:sz w:val="24"/>
          <w:szCs w:val="24"/>
          <w:shd w:val="clear" w:color="auto" w:fill="FFFFFF"/>
          <w:lang w:val="id-ID"/>
        </w:rPr>
        <w:t xml:space="preserve"> yang memfitnah itu</w:t>
      </w:r>
      <w:r w:rsidR="007916EA" w:rsidRPr="00D9029C">
        <w:rPr>
          <w:rFonts w:cstheme="minorHAnsi"/>
          <w:sz w:val="24"/>
          <w:szCs w:val="24"/>
          <w:shd w:val="clear" w:color="auto" w:fill="FFFFFF"/>
        </w:rPr>
        <w:t>)</w:t>
      </w:r>
      <w:r w:rsidR="00F51B82" w:rsidRPr="00D9029C">
        <w:rPr>
          <w:rFonts w:cstheme="minorHAnsi"/>
          <w:sz w:val="24"/>
          <w:szCs w:val="24"/>
          <w:shd w:val="clear" w:color="auto" w:fill="FFFFFF"/>
          <w:lang w:val="id-ID"/>
        </w:rPr>
        <w:t xml:space="preserve"> melakukan ini </w:t>
      </w:r>
      <w:r w:rsidR="007916EA" w:rsidRPr="00D9029C">
        <w:rPr>
          <w:rFonts w:cstheme="minorHAnsi"/>
          <w:sz w:val="24"/>
          <w:szCs w:val="24"/>
          <w:shd w:val="clear" w:color="auto" w:fill="FFFFFF"/>
        </w:rPr>
        <w:t xml:space="preserve">hanya bermaksud mencari muka dan nama, maka panjangkanlah umurnya, jadikan ia miskin sampai tua dan hadapkan ia kepada berbagai fitnah.'" </w:t>
      </w:r>
    </w:p>
    <w:p w:rsidR="0048747F" w:rsidRPr="00D9029C" w:rsidRDefault="0057117D" w:rsidP="007B72E5">
      <w:pPr>
        <w:ind w:firstLine="432"/>
        <w:jc w:val="both"/>
        <w:rPr>
          <w:rFonts w:cstheme="minorHAnsi"/>
          <w:sz w:val="24"/>
          <w:szCs w:val="24"/>
        </w:rPr>
      </w:pPr>
      <w:r w:rsidRPr="00D9029C">
        <w:rPr>
          <w:rFonts w:cstheme="minorHAnsi"/>
          <w:b/>
          <w:bCs/>
          <w:sz w:val="24"/>
          <w:szCs w:val="24"/>
          <w:rtl/>
          <w:lang w:bidi="ar-AE"/>
        </w:rPr>
        <w:t xml:space="preserve">وَكَانَ بَعْدُ إِذَا سُئِلَ يَقُولُ شَيْخٌ كَبِيرٌ مَفْتُونٌ، أَصَابَتْنِي دَعْوَةُ سَعْدٍ‏.‏ </w:t>
      </w:r>
      <w:r w:rsidRPr="00D9029C">
        <w:rPr>
          <w:rFonts w:cstheme="minorHAnsi"/>
          <w:sz w:val="24"/>
          <w:szCs w:val="24"/>
          <w:shd w:val="clear" w:color="auto" w:fill="FFFFFF"/>
          <w:lang w:val="id-ID"/>
        </w:rPr>
        <w:t xml:space="preserve"> </w:t>
      </w:r>
      <w:r w:rsidR="00EC3D48" w:rsidRPr="00D9029C">
        <w:rPr>
          <w:rFonts w:cstheme="minorHAnsi"/>
          <w:sz w:val="24"/>
          <w:szCs w:val="24"/>
          <w:shd w:val="clear" w:color="auto" w:fill="FFFFFF"/>
        </w:rPr>
        <w:t>Setelah itu, ketika ada orang yang menanyakan kabar orang yang menuduh itu ia menjawab</w:t>
      </w:r>
      <w:r w:rsidR="00065686" w:rsidRPr="00D9029C">
        <w:rPr>
          <w:rFonts w:cstheme="minorHAnsi"/>
          <w:sz w:val="24"/>
          <w:szCs w:val="24"/>
          <w:shd w:val="clear" w:color="auto" w:fill="FFFFFF"/>
          <w:lang w:val="id-ID"/>
        </w:rPr>
        <w:t>, ‘Saya</w:t>
      </w:r>
      <w:r w:rsidR="00065686" w:rsidRPr="00D9029C">
        <w:rPr>
          <w:rFonts w:cstheme="minorHAnsi"/>
          <w:sz w:val="24"/>
          <w:szCs w:val="24"/>
          <w:shd w:val="clear" w:color="auto" w:fill="FFFFFF"/>
        </w:rPr>
        <w:t xml:space="preserve"> sudah tua renta dan kondisi saya</w:t>
      </w:r>
      <w:r w:rsidR="00EC3D48" w:rsidRPr="00D9029C">
        <w:rPr>
          <w:rFonts w:cstheme="minorHAnsi"/>
          <w:sz w:val="24"/>
          <w:szCs w:val="24"/>
          <w:shd w:val="clear" w:color="auto" w:fill="FFFFFF"/>
        </w:rPr>
        <w:t xml:space="preserve"> sangat buruk dan </w:t>
      </w:r>
      <w:r w:rsidR="003A26BA" w:rsidRPr="00D9029C">
        <w:rPr>
          <w:rFonts w:cstheme="minorHAnsi"/>
          <w:sz w:val="24"/>
          <w:szCs w:val="24"/>
          <w:shd w:val="clear" w:color="auto" w:fill="FFFFFF"/>
        </w:rPr>
        <w:t>tertimpa banyak musibah</w:t>
      </w:r>
      <w:r w:rsidR="007916EA" w:rsidRPr="00D9029C">
        <w:rPr>
          <w:rFonts w:cstheme="minorHAnsi"/>
          <w:sz w:val="24"/>
          <w:szCs w:val="24"/>
          <w:shd w:val="clear" w:color="auto" w:fill="FFFFFF"/>
        </w:rPr>
        <w:t xml:space="preserve"> </w:t>
      </w:r>
      <w:r w:rsidR="00065686" w:rsidRPr="00D9029C">
        <w:rPr>
          <w:rFonts w:cstheme="minorHAnsi"/>
          <w:sz w:val="24"/>
          <w:szCs w:val="24"/>
          <w:shd w:val="clear" w:color="auto" w:fill="FFFFFF"/>
          <w:lang w:val="id-ID"/>
        </w:rPr>
        <w:t>disebabkan</w:t>
      </w:r>
      <w:r w:rsidR="007916EA" w:rsidRPr="00D9029C">
        <w:rPr>
          <w:rFonts w:cstheme="minorHAnsi"/>
          <w:sz w:val="24"/>
          <w:szCs w:val="24"/>
          <w:shd w:val="clear" w:color="auto" w:fill="FFFFFF"/>
        </w:rPr>
        <w:t xml:space="preserve"> doa </w:t>
      </w:r>
      <w:r w:rsidR="00736F21" w:rsidRPr="00D9029C">
        <w:rPr>
          <w:rFonts w:cstheme="minorHAnsi"/>
          <w:sz w:val="24"/>
          <w:szCs w:val="24"/>
          <w:shd w:val="clear" w:color="auto" w:fill="FFFFFF"/>
        </w:rPr>
        <w:t>Sa’d</w:t>
      </w:r>
      <w:r w:rsidR="007916EA" w:rsidRPr="00D9029C">
        <w:rPr>
          <w:rFonts w:cstheme="minorHAnsi"/>
          <w:sz w:val="24"/>
          <w:szCs w:val="24"/>
          <w:shd w:val="clear" w:color="auto" w:fill="FFFFFF"/>
        </w:rPr>
        <w:t xml:space="preserve"> bin Abi Waqqash </w:t>
      </w:r>
      <w:r w:rsidR="00065686" w:rsidRPr="00D9029C">
        <w:rPr>
          <w:rFonts w:cstheme="minorHAnsi"/>
          <w:sz w:val="24"/>
          <w:szCs w:val="24"/>
          <w:shd w:val="clear" w:color="auto" w:fill="FFFFFF"/>
        </w:rPr>
        <w:t>(ra)</w:t>
      </w:r>
      <w:r w:rsidR="00065686" w:rsidRPr="00D9029C">
        <w:rPr>
          <w:rFonts w:cstheme="minorHAnsi"/>
          <w:sz w:val="24"/>
          <w:szCs w:val="24"/>
          <w:shd w:val="clear" w:color="auto" w:fill="FFFFFF"/>
          <w:lang w:val="id-ID"/>
        </w:rPr>
        <w:t>.</w:t>
      </w:r>
      <w:r w:rsidR="00493831" w:rsidRPr="00D9029C">
        <w:rPr>
          <w:rFonts w:cstheme="minorHAnsi"/>
          <w:sz w:val="24"/>
          <w:szCs w:val="24"/>
          <w:shd w:val="clear" w:color="auto" w:fill="FFFFFF"/>
          <w:lang w:val="id-ID"/>
        </w:rPr>
        <w:t>’</w:t>
      </w:r>
      <w:r w:rsidR="007244FB" w:rsidRPr="00D9029C">
        <w:rPr>
          <w:rFonts w:cstheme="minorHAnsi"/>
          <w:sz w:val="24"/>
          <w:szCs w:val="24"/>
        </w:rPr>
        <w:t xml:space="preserve"> </w:t>
      </w:r>
    </w:p>
    <w:p w:rsidR="00D00CF3" w:rsidRPr="00D9029C" w:rsidRDefault="0057117D" w:rsidP="00065686">
      <w:pPr>
        <w:ind w:firstLine="432"/>
        <w:jc w:val="both"/>
        <w:rPr>
          <w:rFonts w:cstheme="minorHAnsi"/>
          <w:sz w:val="24"/>
          <w:szCs w:val="24"/>
          <w:shd w:val="clear" w:color="auto" w:fill="FFFFFF"/>
        </w:rPr>
      </w:pPr>
      <w:r w:rsidRPr="00D9029C">
        <w:rPr>
          <w:rFonts w:cstheme="minorHAnsi"/>
          <w:b/>
          <w:bCs/>
          <w:sz w:val="24"/>
          <w:szCs w:val="24"/>
          <w:rtl/>
          <w:lang w:bidi="ar-AE"/>
        </w:rPr>
        <w:t>قَالَ عَبْدُ الْمَلِكِ فَأَنَا رَأَيْتُهُ بَعْدُ قَدْ سَقَطَ حَاجِبَاهُ عَلَى عَيْنَيْهِ مِنَ الْكِبَرِ، وَإِنَّهُ لَيَتَعَرَّضُ لِلْجَوَارِي فِي الطُّرُقِ يَغْمِزُهُنَّ‏.</w:t>
      </w:r>
      <w:r w:rsidRPr="00D9029C">
        <w:rPr>
          <w:rFonts w:cstheme="minorHAnsi"/>
          <w:sz w:val="24"/>
          <w:szCs w:val="24"/>
          <w:lang w:val="id-ID"/>
        </w:rPr>
        <w:t xml:space="preserve"> </w:t>
      </w:r>
      <w:r w:rsidR="006421C1" w:rsidRPr="00D9029C">
        <w:rPr>
          <w:rFonts w:cstheme="minorHAnsi"/>
          <w:sz w:val="24"/>
          <w:szCs w:val="24"/>
        </w:rPr>
        <w:t xml:space="preserve">Abdul Malik berkata: </w:t>
      </w:r>
      <w:r w:rsidR="00065686" w:rsidRPr="00D9029C">
        <w:rPr>
          <w:rFonts w:cstheme="minorHAnsi"/>
          <w:sz w:val="24"/>
          <w:szCs w:val="24"/>
          <w:lang w:val="id-ID"/>
        </w:rPr>
        <w:t>‘Saya</w:t>
      </w:r>
      <w:r w:rsidR="003A26BA" w:rsidRPr="00D9029C">
        <w:rPr>
          <w:rFonts w:cstheme="minorHAnsi"/>
          <w:sz w:val="24"/>
          <w:szCs w:val="24"/>
        </w:rPr>
        <w:t xml:space="preserve"> pernah melihat orang itu, alisnya sudah menutupi kedua matanya karena usianya sudah sangat tua, ia menabrak anak-anak per</w:t>
      </w:r>
      <w:r w:rsidR="00065686" w:rsidRPr="00D9029C">
        <w:rPr>
          <w:rFonts w:cstheme="minorHAnsi"/>
          <w:sz w:val="24"/>
          <w:szCs w:val="24"/>
          <w:lang w:val="id-ID"/>
        </w:rPr>
        <w:t>e</w:t>
      </w:r>
      <w:r w:rsidR="003A26BA" w:rsidRPr="00D9029C">
        <w:rPr>
          <w:rFonts w:cstheme="minorHAnsi"/>
          <w:sz w:val="24"/>
          <w:szCs w:val="24"/>
        </w:rPr>
        <w:t>mpuan di jalan-jalan sambil meraba-raba (karena tidak dapat melihat dengan baik)</w:t>
      </w:r>
      <w:r w:rsidR="00065686" w:rsidRPr="00D9029C">
        <w:rPr>
          <w:rFonts w:cstheme="minorHAnsi"/>
          <w:sz w:val="24"/>
          <w:szCs w:val="24"/>
          <w:lang w:val="id-ID"/>
        </w:rPr>
        <w:t>.’”</w:t>
      </w:r>
      <w:r w:rsidR="00ED1093" w:rsidRPr="00D9029C">
        <w:rPr>
          <w:rFonts w:cstheme="minorHAnsi"/>
          <w:sz w:val="24"/>
          <w:szCs w:val="24"/>
        </w:rPr>
        <w:t xml:space="preserve"> </w:t>
      </w:r>
      <w:r w:rsidR="003A26BA" w:rsidRPr="00D9029C">
        <w:rPr>
          <w:rFonts w:cstheme="minorHAnsi"/>
          <w:sz w:val="24"/>
          <w:szCs w:val="24"/>
          <w:shd w:val="clear" w:color="auto" w:fill="FFFFFF"/>
        </w:rPr>
        <w:t>(Bukhari)</w:t>
      </w:r>
      <w:r w:rsidR="001E5FC1" w:rsidRPr="00D9029C">
        <w:rPr>
          <w:rStyle w:val="FootnoteReference"/>
          <w:rFonts w:cstheme="minorHAnsi"/>
          <w:sz w:val="24"/>
          <w:szCs w:val="24"/>
          <w:shd w:val="clear" w:color="auto" w:fill="FFFFFF"/>
        </w:rPr>
        <w:footnoteReference w:id="12"/>
      </w:r>
      <w:r w:rsidR="00065686" w:rsidRPr="00D9029C">
        <w:rPr>
          <w:rFonts w:cstheme="minorHAnsi"/>
          <w:sz w:val="24"/>
          <w:szCs w:val="24"/>
          <w:shd w:val="clear" w:color="auto" w:fill="FFFFFF"/>
        </w:rPr>
        <w:t xml:space="preserve"> </w:t>
      </w:r>
    </w:p>
    <w:p w:rsidR="00771BC5" w:rsidRPr="00D9029C" w:rsidRDefault="00065686" w:rsidP="000F15D0">
      <w:pPr>
        <w:ind w:firstLine="432"/>
        <w:jc w:val="both"/>
        <w:rPr>
          <w:rFonts w:cstheme="minorHAnsi"/>
          <w:b/>
          <w:bCs/>
          <w:sz w:val="24"/>
          <w:szCs w:val="24"/>
          <w:lang w:val="id-ID" w:bidi="ar-AE"/>
        </w:rPr>
      </w:pPr>
      <w:r w:rsidRPr="00D9029C">
        <w:rPr>
          <w:rFonts w:cstheme="minorHAnsi"/>
          <w:sz w:val="24"/>
          <w:szCs w:val="24"/>
          <w:lang w:val="id-ID"/>
        </w:rPr>
        <w:t xml:space="preserve">Pendek kata, </w:t>
      </w:r>
      <w:r w:rsidR="00E4100F" w:rsidRPr="00D9029C">
        <w:rPr>
          <w:rFonts w:cstheme="minorHAnsi"/>
          <w:sz w:val="24"/>
          <w:szCs w:val="24"/>
        </w:rPr>
        <w:t>Hadhrat</w:t>
      </w:r>
      <w:r w:rsidR="006B08F6" w:rsidRPr="00D9029C">
        <w:rPr>
          <w:rFonts w:cstheme="minorHAnsi"/>
          <w:sz w:val="24"/>
          <w:szCs w:val="24"/>
        </w:rPr>
        <w:t xml:space="preserve"> </w:t>
      </w:r>
      <w:r w:rsidR="00080B90" w:rsidRPr="00D9029C">
        <w:rPr>
          <w:rFonts w:cstheme="minorHAnsi"/>
          <w:sz w:val="24"/>
          <w:szCs w:val="24"/>
        </w:rPr>
        <w:t>Sa’d</w:t>
      </w:r>
      <w:r w:rsidR="006B08F6" w:rsidRPr="00D9029C">
        <w:rPr>
          <w:rFonts w:cstheme="minorHAnsi"/>
          <w:sz w:val="24"/>
          <w:szCs w:val="24"/>
        </w:rPr>
        <w:t xml:space="preserve"> sangat </w:t>
      </w:r>
      <w:r w:rsidRPr="00D9029C">
        <w:rPr>
          <w:rFonts w:cstheme="minorHAnsi"/>
          <w:sz w:val="24"/>
          <w:szCs w:val="24"/>
          <w:lang w:val="id-ID"/>
        </w:rPr>
        <w:t>terluka hati</w:t>
      </w:r>
      <w:r w:rsidR="006B08F6" w:rsidRPr="00D9029C">
        <w:rPr>
          <w:rFonts w:cstheme="minorHAnsi"/>
          <w:sz w:val="24"/>
          <w:szCs w:val="24"/>
        </w:rPr>
        <w:t xml:space="preserve"> mengetahui </w:t>
      </w:r>
      <w:r w:rsidRPr="00D9029C">
        <w:rPr>
          <w:rFonts w:cstheme="minorHAnsi"/>
          <w:sz w:val="24"/>
          <w:szCs w:val="24"/>
          <w:lang w:val="id-ID"/>
        </w:rPr>
        <w:t xml:space="preserve">laporan pengaduan </w:t>
      </w:r>
      <w:r w:rsidR="006B08F6" w:rsidRPr="00D9029C">
        <w:rPr>
          <w:rFonts w:cstheme="minorHAnsi"/>
          <w:sz w:val="24"/>
          <w:szCs w:val="24"/>
        </w:rPr>
        <w:t>itu lalu beliau berkata</w:t>
      </w:r>
      <w:r w:rsidR="00771BC5" w:rsidRPr="00D9029C">
        <w:rPr>
          <w:rFonts w:cstheme="minorHAnsi"/>
          <w:sz w:val="24"/>
          <w:szCs w:val="24"/>
          <w:lang w:val="id-ID"/>
        </w:rPr>
        <w:t xml:space="preserve">, </w:t>
      </w:r>
      <w:r w:rsidR="00771BC5" w:rsidRPr="00D9029C">
        <w:rPr>
          <w:rFonts w:cstheme="minorHAnsi"/>
          <w:b/>
          <w:bCs/>
          <w:sz w:val="24"/>
          <w:szCs w:val="24"/>
          <w:rtl/>
          <w:lang w:val="id-ID" w:bidi="ar-AE"/>
        </w:rPr>
        <w:t>إِنِّي لَأَوَّلُ الْعَرَبِ رَمَى بِسَهْمٍ فِي سَبِيلِ اللَّهِ وَكُنَّا نَغْزُو مَعَ النَّبِيِّ صَلَّى اللَّهُ عَلَيْهِ وَسَلَّمَ وَمَا لَنَا طَعَامٌ إِلَّا وَرَقُ الشَّجَرِ حَتَّى إِنَّ أَحَدَنَا لَيَضَعُ كَمَا يَضَعُ الْبَعِيرُ أَوْ الشَّاةُ مَا لَهُ خِلْطٌ</w:t>
      </w:r>
      <w:r w:rsidR="000F15D0" w:rsidRPr="00D9029C">
        <w:rPr>
          <w:rFonts w:cstheme="minorHAnsi"/>
          <w:b/>
          <w:bCs/>
          <w:sz w:val="24"/>
          <w:szCs w:val="24"/>
          <w:rtl/>
          <w:lang w:val="id-ID" w:bidi="ar-AE"/>
        </w:rPr>
        <w:t xml:space="preserve"> </w:t>
      </w:r>
      <w:r w:rsidR="000F15D0" w:rsidRPr="00D9029C">
        <w:rPr>
          <w:rFonts w:cstheme="minorHAnsi"/>
          <w:sz w:val="24"/>
          <w:szCs w:val="24"/>
          <w:lang w:val="id-ID"/>
        </w:rPr>
        <w:t xml:space="preserve"> </w:t>
      </w:r>
      <w:r w:rsidR="00771BC5" w:rsidRPr="00D9029C">
        <w:rPr>
          <w:rFonts w:cstheme="minorHAnsi"/>
          <w:sz w:val="24"/>
          <w:szCs w:val="24"/>
        </w:rPr>
        <w:t>“</w:t>
      </w:r>
      <w:r w:rsidR="00771BC5" w:rsidRPr="00D9029C">
        <w:rPr>
          <w:rFonts w:cstheme="minorHAnsi"/>
          <w:sz w:val="24"/>
          <w:szCs w:val="24"/>
          <w:lang w:val="id-ID"/>
        </w:rPr>
        <w:t xml:space="preserve">Saya </w:t>
      </w:r>
      <w:r w:rsidR="00771BC5" w:rsidRPr="00D9029C">
        <w:rPr>
          <w:rFonts w:cstheme="minorHAnsi"/>
          <w:sz w:val="24"/>
          <w:szCs w:val="24"/>
        </w:rPr>
        <w:t xml:space="preserve">adalah </w:t>
      </w:r>
      <w:r w:rsidRPr="00D9029C">
        <w:rPr>
          <w:rFonts w:cstheme="minorHAnsi"/>
          <w:sz w:val="24"/>
          <w:szCs w:val="24"/>
          <w:lang w:val="id-ID"/>
        </w:rPr>
        <w:t>orang</w:t>
      </w:r>
      <w:r w:rsidR="00771BC5" w:rsidRPr="00D9029C">
        <w:rPr>
          <w:rFonts w:cstheme="minorHAnsi"/>
          <w:sz w:val="24"/>
          <w:szCs w:val="24"/>
        </w:rPr>
        <w:t xml:space="preserve"> pertama di</w:t>
      </w:r>
      <w:r w:rsidR="00771BC5" w:rsidRPr="00D9029C">
        <w:rPr>
          <w:rFonts w:cstheme="minorHAnsi"/>
          <w:sz w:val="24"/>
          <w:szCs w:val="24"/>
          <w:lang w:val="id-ID"/>
        </w:rPr>
        <w:t xml:space="preserve"> </w:t>
      </w:r>
      <w:r w:rsidR="00771BC5" w:rsidRPr="00D9029C">
        <w:rPr>
          <w:rFonts w:cstheme="minorHAnsi"/>
          <w:sz w:val="24"/>
          <w:szCs w:val="24"/>
        </w:rPr>
        <w:t>kalangan Arab yang melontarkan panah di</w:t>
      </w:r>
      <w:r w:rsidR="00771BC5" w:rsidRPr="00D9029C">
        <w:rPr>
          <w:rFonts w:cstheme="minorHAnsi"/>
          <w:sz w:val="24"/>
          <w:szCs w:val="24"/>
          <w:lang w:val="id-ID"/>
        </w:rPr>
        <w:t xml:space="preserve"> </w:t>
      </w:r>
      <w:r w:rsidR="00771BC5" w:rsidRPr="00D9029C">
        <w:rPr>
          <w:rFonts w:cstheme="minorHAnsi"/>
          <w:sz w:val="24"/>
          <w:szCs w:val="24"/>
        </w:rPr>
        <w:t>jalan Allah.</w:t>
      </w:r>
      <w:r w:rsidR="00771BC5" w:rsidRPr="00D9029C">
        <w:rPr>
          <w:rFonts w:cstheme="minorHAnsi"/>
          <w:sz w:val="24"/>
          <w:szCs w:val="24"/>
          <w:lang w:val="id-ID"/>
        </w:rPr>
        <w:t xml:space="preserve"> </w:t>
      </w:r>
      <w:r w:rsidR="00771BC5" w:rsidRPr="00D9029C">
        <w:rPr>
          <w:rFonts w:cstheme="minorHAnsi"/>
          <w:sz w:val="24"/>
          <w:szCs w:val="24"/>
        </w:rPr>
        <w:t>Ketika berangkat bersama dengan Rasulullah</w:t>
      </w:r>
      <w:r w:rsidR="00771BC5" w:rsidRPr="00D9029C">
        <w:rPr>
          <w:rFonts w:cstheme="minorHAnsi"/>
          <w:sz w:val="24"/>
          <w:szCs w:val="24"/>
          <w:lang w:val="id-ID"/>
        </w:rPr>
        <w:t xml:space="preserve"> (saw)</w:t>
      </w:r>
      <w:r w:rsidR="00771BC5" w:rsidRPr="00D9029C">
        <w:rPr>
          <w:rFonts w:cstheme="minorHAnsi"/>
          <w:sz w:val="24"/>
          <w:szCs w:val="24"/>
        </w:rPr>
        <w:t xml:space="preserve"> menuju suatu peperangan, k</w:t>
      </w:r>
      <w:r w:rsidR="00771BC5" w:rsidRPr="00D9029C">
        <w:rPr>
          <w:rFonts w:cstheme="minorHAnsi"/>
          <w:sz w:val="24"/>
          <w:szCs w:val="24"/>
          <w:lang w:val="id-ID"/>
        </w:rPr>
        <w:t>eadaan</w:t>
      </w:r>
      <w:r w:rsidR="00771BC5" w:rsidRPr="00D9029C">
        <w:rPr>
          <w:rFonts w:cstheme="minorHAnsi"/>
          <w:sz w:val="24"/>
          <w:szCs w:val="24"/>
        </w:rPr>
        <w:t xml:space="preserve"> kami saat itu adalah kami tidak memiliki sesuatu untuk dimakan</w:t>
      </w:r>
      <w:r w:rsidR="00771BC5" w:rsidRPr="00D9029C">
        <w:rPr>
          <w:rFonts w:cstheme="minorHAnsi"/>
          <w:sz w:val="24"/>
          <w:szCs w:val="24"/>
          <w:lang w:val="id-ID"/>
        </w:rPr>
        <w:t xml:space="preserve"> </w:t>
      </w:r>
      <w:r w:rsidRPr="00D9029C">
        <w:rPr>
          <w:rFonts w:cstheme="minorHAnsi"/>
          <w:sz w:val="24"/>
          <w:szCs w:val="24"/>
        </w:rPr>
        <w:t>selain</w:t>
      </w:r>
      <w:r w:rsidR="00771BC5" w:rsidRPr="00D9029C">
        <w:rPr>
          <w:rFonts w:cstheme="minorHAnsi"/>
          <w:sz w:val="24"/>
          <w:szCs w:val="24"/>
        </w:rPr>
        <w:t xml:space="preserve"> daun-daun pepohonan. </w:t>
      </w:r>
      <w:r w:rsidR="00771BC5" w:rsidRPr="00D9029C">
        <w:rPr>
          <w:rFonts w:cstheme="minorHAnsi"/>
          <w:sz w:val="24"/>
          <w:szCs w:val="24"/>
          <w:lang w:val="id-ID"/>
        </w:rPr>
        <w:t>Keadaan</w:t>
      </w:r>
      <w:r w:rsidR="00771BC5" w:rsidRPr="00D9029C">
        <w:rPr>
          <w:rFonts w:cstheme="minorHAnsi"/>
          <w:sz w:val="24"/>
          <w:szCs w:val="24"/>
        </w:rPr>
        <w:t xml:space="preserve"> kami pada masa itu sedemikian rupa sehingga</w:t>
      </w:r>
      <w:r w:rsidR="00771BC5" w:rsidRPr="00D9029C">
        <w:rPr>
          <w:rFonts w:cstheme="minorHAnsi"/>
          <w:sz w:val="24"/>
          <w:szCs w:val="24"/>
          <w:lang w:val="id-ID"/>
        </w:rPr>
        <w:t xml:space="preserve"> </w:t>
      </w:r>
      <w:r w:rsidR="00771BC5" w:rsidRPr="00D9029C">
        <w:rPr>
          <w:rFonts w:cstheme="minorHAnsi"/>
          <w:sz w:val="24"/>
          <w:szCs w:val="24"/>
        </w:rPr>
        <w:t>kami buang air besar bagaikan unta atau kambing buang air besar. Kotoran kami t</w:t>
      </w:r>
      <w:r w:rsidRPr="00D9029C">
        <w:rPr>
          <w:rFonts w:cstheme="minorHAnsi"/>
          <w:sz w:val="24"/>
          <w:szCs w:val="24"/>
          <w:lang w:val="id-ID"/>
        </w:rPr>
        <w:t>id</w:t>
      </w:r>
      <w:r w:rsidR="00771BC5" w:rsidRPr="00D9029C">
        <w:rPr>
          <w:rFonts w:cstheme="minorHAnsi"/>
          <w:sz w:val="24"/>
          <w:szCs w:val="24"/>
        </w:rPr>
        <w:t>ak ada campurannya apa-apa sehingga tampak kering. Sama sekali tidak lembut.</w:t>
      </w:r>
    </w:p>
    <w:p w:rsidR="007B72E5" w:rsidRPr="00D9029C" w:rsidRDefault="00771BC5" w:rsidP="00935E4D">
      <w:pPr>
        <w:ind w:firstLine="432"/>
        <w:jc w:val="both"/>
        <w:rPr>
          <w:rFonts w:cstheme="minorHAnsi"/>
          <w:sz w:val="24"/>
          <w:szCs w:val="24"/>
        </w:rPr>
      </w:pPr>
      <w:r w:rsidRPr="00D9029C">
        <w:rPr>
          <w:rFonts w:cstheme="minorHAnsi"/>
          <w:b/>
          <w:bCs/>
          <w:sz w:val="24"/>
          <w:szCs w:val="24"/>
          <w:rtl/>
          <w:lang w:bidi="ar-AE"/>
        </w:rPr>
        <w:t>ثُمَّ أَصْبَحَتْ بَنُو أَسَدٍ تُعَزِّرُنِي عَلَى الإِسْلاَمِ، لَقَدْ خِبْتُ إِذًا وَضَلَّ عَمَلِي‏.‏ وَكَانُوا وَشَوْا بِهِ إِلَى عُمَرَ، قَالُوا لاَ يُحْسِنُ يُصَلِّي‏.</w:t>
      </w:r>
      <w:r w:rsidR="00935E4D" w:rsidRPr="00D9029C">
        <w:rPr>
          <w:rFonts w:cstheme="minorHAnsi"/>
          <w:sz w:val="24"/>
          <w:szCs w:val="24"/>
          <w:lang w:val="id-ID"/>
        </w:rPr>
        <w:t xml:space="preserve"> </w:t>
      </w:r>
      <w:r w:rsidR="006B08F6" w:rsidRPr="00D9029C">
        <w:rPr>
          <w:rFonts w:cstheme="minorHAnsi"/>
          <w:sz w:val="24"/>
          <w:szCs w:val="24"/>
        </w:rPr>
        <w:t>Namun k</w:t>
      </w:r>
      <w:r w:rsidR="00065686" w:rsidRPr="00D9029C">
        <w:rPr>
          <w:rFonts w:cstheme="minorHAnsi"/>
          <w:sz w:val="24"/>
          <w:szCs w:val="24"/>
          <w:lang w:val="id-ID"/>
        </w:rPr>
        <w:t>eadaan</w:t>
      </w:r>
      <w:r w:rsidR="006B08F6" w:rsidRPr="00D9029C">
        <w:rPr>
          <w:rFonts w:cstheme="minorHAnsi"/>
          <w:sz w:val="24"/>
          <w:szCs w:val="24"/>
        </w:rPr>
        <w:t xml:space="preserve"> saat ini adalah Ba</w:t>
      </w:r>
      <w:r w:rsidR="005849B6" w:rsidRPr="00D9029C">
        <w:rPr>
          <w:rFonts w:cstheme="minorHAnsi"/>
          <w:sz w:val="24"/>
          <w:szCs w:val="24"/>
        </w:rPr>
        <w:t>nu A</w:t>
      </w:r>
      <w:r w:rsidR="000A7AB9" w:rsidRPr="00D9029C">
        <w:rPr>
          <w:rFonts w:cstheme="minorHAnsi"/>
          <w:sz w:val="24"/>
          <w:szCs w:val="24"/>
        </w:rPr>
        <w:t>sad Bin Khuzaimah mengajari</w:t>
      </w:r>
      <w:r w:rsidR="000A7AB9" w:rsidRPr="00D9029C">
        <w:rPr>
          <w:rFonts w:cstheme="minorHAnsi"/>
          <w:sz w:val="24"/>
          <w:szCs w:val="24"/>
          <w:lang w:val="id-ID"/>
        </w:rPr>
        <w:t xml:space="preserve"> saya</w:t>
      </w:r>
      <w:r w:rsidR="006B08F6" w:rsidRPr="00D9029C">
        <w:rPr>
          <w:rFonts w:cstheme="minorHAnsi"/>
          <w:sz w:val="24"/>
          <w:szCs w:val="24"/>
        </w:rPr>
        <w:t xml:space="preserve"> Ilmu Adab Islam</w:t>
      </w:r>
      <w:r w:rsidR="000A7AB9" w:rsidRPr="00D9029C">
        <w:rPr>
          <w:rFonts w:cstheme="minorHAnsi"/>
          <w:sz w:val="24"/>
          <w:szCs w:val="24"/>
          <w:lang w:val="id-ID"/>
        </w:rPr>
        <w:t>. Saya</w:t>
      </w:r>
      <w:r w:rsidR="006B08F6" w:rsidRPr="00D9029C">
        <w:rPr>
          <w:rFonts w:cstheme="minorHAnsi"/>
          <w:sz w:val="24"/>
          <w:szCs w:val="24"/>
        </w:rPr>
        <w:t xml:space="preserve"> sama sekali</w:t>
      </w:r>
      <w:r w:rsidR="000A7AB9" w:rsidRPr="00D9029C">
        <w:rPr>
          <w:rFonts w:cstheme="minorHAnsi"/>
          <w:sz w:val="24"/>
          <w:szCs w:val="24"/>
          <w:lang w:val="id-ID"/>
        </w:rPr>
        <w:t xml:space="preserve"> akan menjadi pecundang (</w:t>
      </w:r>
      <w:r w:rsidR="006B08F6" w:rsidRPr="00D9029C">
        <w:rPr>
          <w:rFonts w:cstheme="minorHAnsi"/>
          <w:sz w:val="24"/>
          <w:szCs w:val="24"/>
        </w:rPr>
        <w:t>gagal</w:t>
      </w:r>
      <w:r w:rsidR="000A7AB9" w:rsidRPr="00D9029C">
        <w:rPr>
          <w:rFonts w:cstheme="minorHAnsi"/>
          <w:sz w:val="24"/>
          <w:szCs w:val="24"/>
          <w:lang w:val="id-ID"/>
        </w:rPr>
        <w:t>)</w:t>
      </w:r>
      <w:r w:rsidR="006B08F6" w:rsidRPr="00D9029C">
        <w:rPr>
          <w:rFonts w:cstheme="minorHAnsi"/>
          <w:sz w:val="24"/>
          <w:szCs w:val="24"/>
        </w:rPr>
        <w:t>,</w:t>
      </w:r>
      <w:r w:rsidR="000A7AB9" w:rsidRPr="00D9029C">
        <w:rPr>
          <w:rFonts w:cstheme="minorHAnsi"/>
          <w:sz w:val="24"/>
          <w:szCs w:val="24"/>
          <w:lang w:val="id-ID"/>
        </w:rPr>
        <w:t xml:space="preserve"> jika</w:t>
      </w:r>
      <w:r w:rsidR="006B08F6" w:rsidRPr="00D9029C">
        <w:rPr>
          <w:rFonts w:cstheme="minorHAnsi"/>
          <w:sz w:val="24"/>
          <w:szCs w:val="24"/>
        </w:rPr>
        <w:t xml:space="preserve"> amal</w:t>
      </w:r>
      <w:r w:rsidR="005849B6" w:rsidRPr="00D9029C">
        <w:rPr>
          <w:rFonts w:cstheme="minorHAnsi"/>
          <w:sz w:val="24"/>
          <w:szCs w:val="24"/>
          <w:lang w:val="id-ID"/>
        </w:rPr>
        <w:t xml:space="preserve"> perbuat</w:t>
      </w:r>
      <w:r w:rsidR="005849B6" w:rsidRPr="00D9029C">
        <w:rPr>
          <w:rFonts w:cstheme="minorHAnsi"/>
          <w:sz w:val="24"/>
          <w:szCs w:val="24"/>
        </w:rPr>
        <w:t>an saya sia-</w:t>
      </w:r>
      <w:r w:rsidR="006B08F6" w:rsidRPr="00D9029C">
        <w:rPr>
          <w:rFonts w:cstheme="minorHAnsi"/>
          <w:sz w:val="24"/>
          <w:szCs w:val="24"/>
        </w:rPr>
        <w:t>sia belaka. Orang-orang Ba</w:t>
      </w:r>
      <w:r w:rsidR="00065686" w:rsidRPr="00D9029C">
        <w:rPr>
          <w:rFonts w:cstheme="minorHAnsi"/>
          <w:sz w:val="24"/>
          <w:szCs w:val="24"/>
        </w:rPr>
        <w:t>nu A</w:t>
      </w:r>
      <w:r w:rsidR="005849B6" w:rsidRPr="00D9029C">
        <w:rPr>
          <w:rFonts w:cstheme="minorHAnsi"/>
          <w:sz w:val="24"/>
          <w:szCs w:val="24"/>
        </w:rPr>
        <w:t>sad memburuk</w:t>
      </w:r>
      <w:r w:rsidR="00065686" w:rsidRPr="00D9029C">
        <w:rPr>
          <w:rFonts w:cstheme="minorHAnsi"/>
          <w:sz w:val="24"/>
          <w:szCs w:val="24"/>
          <w:lang w:val="id-ID"/>
        </w:rPr>
        <w:t>-</w:t>
      </w:r>
      <w:r w:rsidR="005849B6" w:rsidRPr="00D9029C">
        <w:rPr>
          <w:rFonts w:cstheme="minorHAnsi"/>
          <w:sz w:val="24"/>
          <w:szCs w:val="24"/>
        </w:rPr>
        <w:t>burukkan nama saya</w:t>
      </w:r>
      <w:r w:rsidR="006B08F6" w:rsidRPr="00D9029C">
        <w:rPr>
          <w:rFonts w:cstheme="minorHAnsi"/>
          <w:sz w:val="24"/>
          <w:szCs w:val="24"/>
        </w:rPr>
        <w:t xml:space="preserve"> di</w:t>
      </w:r>
      <w:r w:rsidR="005849B6" w:rsidRPr="00D9029C">
        <w:rPr>
          <w:rFonts w:cstheme="minorHAnsi"/>
          <w:sz w:val="24"/>
          <w:szCs w:val="24"/>
          <w:lang w:val="id-ID"/>
        </w:rPr>
        <w:t xml:space="preserve"> </w:t>
      </w:r>
      <w:r w:rsidR="006B08F6" w:rsidRPr="00D9029C">
        <w:rPr>
          <w:rFonts w:cstheme="minorHAnsi"/>
          <w:sz w:val="24"/>
          <w:szCs w:val="24"/>
        </w:rPr>
        <w:t xml:space="preserve">hadapan </w:t>
      </w:r>
      <w:r w:rsidR="00E4100F" w:rsidRPr="00D9029C">
        <w:rPr>
          <w:rFonts w:cstheme="minorHAnsi"/>
          <w:sz w:val="24"/>
          <w:szCs w:val="24"/>
        </w:rPr>
        <w:t>Hadhrat</w:t>
      </w:r>
      <w:r w:rsidR="006B08F6" w:rsidRPr="00D9029C">
        <w:rPr>
          <w:rFonts w:cstheme="minorHAnsi"/>
          <w:sz w:val="24"/>
          <w:szCs w:val="24"/>
        </w:rPr>
        <w:t xml:space="preserve"> </w:t>
      </w:r>
      <w:r w:rsidR="00CF0A2B" w:rsidRPr="00D9029C">
        <w:rPr>
          <w:rFonts w:cstheme="minorHAnsi"/>
          <w:sz w:val="24"/>
          <w:szCs w:val="24"/>
        </w:rPr>
        <w:t xml:space="preserve">Umar </w:t>
      </w:r>
      <w:r w:rsidR="005849B6" w:rsidRPr="00D9029C">
        <w:rPr>
          <w:rFonts w:cstheme="minorHAnsi"/>
          <w:sz w:val="24"/>
          <w:szCs w:val="24"/>
          <w:lang w:val="id-ID"/>
        </w:rPr>
        <w:t xml:space="preserve">dengan mengatakan </w:t>
      </w:r>
      <w:r w:rsidR="00CF0A2B" w:rsidRPr="00D9029C">
        <w:rPr>
          <w:rFonts w:cstheme="minorHAnsi"/>
          <w:sz w:val="24"/>
          <w:szCs w:val="24"/>
        </w:rPr>
        <w:t xml:space="preserve">bahwa </w:t>
      </w:r>
      <w:r w:rsidR="005849B6" w:rsidRPr="00D9029C">
        <w:rPr>
          <w:rFonts w:cstheme="minorHAnsi"/>
          <w:sz w:val="24"/>
          <w:szCs w:val="24"/>
          <w:lang w:val="id-ID"/>
        </w:rPr>
        <w:t>s</w:t>
      </w:r>
      <w:r w:rsidR="00CF0A2B" w:rsidRPr="00D9029C">
        <w:rPr>
          <w:rFonts w:cstheme="minorHAnsi"/>
          <w:sz w:val="24"/>
          <w:szCs w:val="24"/>
        </w:rPr>
        <w:t>a</w:t>
      </w:r>
      <w:r w:rsidR="005849B6" w:rsidRPr="00D9029C">
        <w:rPr>
          <w:rFonts w:cstheme="minorHAnsi"/>
          <w:sz w:val="24"/>
          <w:szCs w:val="24"/>
          <w:lang w:val="id-ID"/>
        </w:rPr>
        <w:t>ya</w:t>
      </w:r>
      <w:r w:rsidR="00CF0A2B" w:rsidRPr="00D9029C">
        <w:rPr>
          <w:rFonts w:cstheme="minorHAnsi"/>
          <w:sz w:val="24"/>
          <w:szCs w:val="24"/>
        </w:rPr>
        <w:t xml:space="preserve"> tidak memimpin s</w:t>
      </w:r>
      <w:r w:rsidR="000A7AB9" w:rsidRPr="00D9029C">
        <w:rPr>
          <w:rFonts w:cstheme="minorHAnsi"/>
          <w:sz w:val="24"/>
          <w:szCs w:val="24"/>
        </w:rPr>
        <w:t>halat dengan baik.</w:t>
      </w:r>
      <w:r w:rsidR="00065686" w:rsidRPr="00D9029C">
        <w:rPr>
          <w:rFonts w:cstheme="minorHAnsi"/>
          <w:sz w:val="24"/>
          <w:szCs w:val="24"/>
          <w:lang w:val="id-ID"/>
        </w:rPr>
        <w:t>”</w:t>
      </w:r>
      <w:r w:rsidR="000A7AB9" w:rsidRPr="00D9029C">
        <w:rPr>
          <w:rFonts w:cstheme="minorHAnsi"/>
          <w:sz w:val="24"/>
          <w:szCs w:val="24"/>
        </w:rPr>
        <w:t xml:space="preserve"> </w:t>
      </w:r>
      <w:r w:rsidR="00020FE5" w:rsidRPr="00D9029C">
        <w:rPr>
          <w:rFonts w:cstheme="minorHAnsi"/>
          <w:sz w:val="24"/>
          <w:szCs w:val="24"/>
        </w:rPr>
        <w:t>(</w:t>
      </w:r>
      <w:r w:rsidR="006B08F6" w:rsidRPr="00D9029C">
        <w:rPr>
          <w:rFonts w:cstheme="minorHAnsi"/>
          <w:sz w:val="24"/>
          <w:szCs w:val="24"/>
        </w:rPr>
        <w:t>R</w:t>
      </w:r>
      <w:r w:rsidR="000A7AB9" w:rsidRPr="00D9029C">
        <w:rPr>
          <w:rFonts w:cstheme="minorHAnsi"/>
          <w:sz w:val="24"/>
          <w:szCs w:val="24"/>
          <w:lang w:val="id-ID"/>
        </w:rPr>
        <w:t>i</w:t>
      </w:r>
      <w:r w:rsidR="006B08F6" w:rsidRPr="00D9029C">
        <w:rPr>
          <w:rFonts w:cstheme="minorHAnsi"/>
          <w:sz w:val="24"/>
          <w:szCs w:val="24"/>
        </w:rPr>
        <w:t>wayat Bukhari)</w:t>
      </w:r>
      <w:r w:rsidR="007B72E5" w:rsidRPr="00D9029C">
        <w:rPr>
          <w:rFonts w:cstheme="minorHAnsi"/>
          <w:sz w:val="24"/>
          <w:szCs w:val="24"/>
        </w:rPr>
        <w:t>.</w:t>
      </w:r>
      <w:r w:rsidR="000A7AB9" w:rsidRPr="00D9029C">
        <w:rPr>
          <w:rStyle w:val="FootnoteReference"/>
          <w:rFonts w:cstheme="minorHAnsi"/>
          <w:sz w:val="24"/>
          <w:szCs w:val="24"/>
        </w:rPr>
        <w:t xml:space="preserve"> </w:t>
      </w:r>
      <w:r w:rsidR="000A7AB9" w:rsidRPr="00D9029C">
        <w:rPr>
          <w:rStyle w:val="FootnoteReference"/>
          <w:rFonts w:cstheme="minorHAnsi"/>
          <w:sz w:val="24"/>
          <w:szCs w:val="24"/>
        </w:rPr>
        <w:footnoteReference w:id="13"/>
      </w:r>
    </w:p>
    <w:p w:rsidR="009F4B66" w:rsidRPr="00D9029C" w:rsidRDefault="00716851" w:rsidP="007B72E5">
      <w:pPr>
        <w:ind w:firstLine="432"/>
        <w:jc w:val="both"/>
        <w:rPr>
          <w:rFonts w:cstheme="minorHAnsi"/>
          <w:sz w:val="24"/>
          <w:szCs w:val="24"/>
        </w:rPr>
      </w:pPr>
      <w:r w:rsidRPr="00D9029C">
        <w:rPr>
          <w:rFonts w:cstheme="minorHAnsi"/>
          <w:sz w:val="24"/>
          <w:szCs w:val="24"/>
        </w:rPr>
        <w:t xml:space="preserve">Ketika terjadi serangan pembunuhan yang menimpa </w:t>
      </w:r>
      <w:r w:rsidR="00E4100F" w:rsidRPr="00D9029C">
        <w:rPr>
          <w:rFonts w:cstheme="minorHAnsi"/>
          <w:sz w:val="24"/>
          <w:szCs w:val="24"/>
        </w:rPr>
        <w:t>Hadhrat</w:t>
      </w:r>
      <w:r w:rsidRPr="00D9029C">
        <w:rPr>
          <w:rFonts w:cstheme="minorHAnsi"/>
          <w:sz w:val="24"/>
          <w:szCs w:val="24"/>
        </w:rPr>
        <w:t xml:space="preserve"> Umar pada tahun 23 hijri, orang-orang mengusulkan kepada </w:t>
      </w:r>
      <w:r w:rsidR="00E4100F" w:rsidRPr="00D9029C">
        <w:rPr>
          <w:rFonts w:cstheme="minorHAnsi"/>
          <w:sz w:val="24"/>
          <w:szCs w:val="24"/>
        </w:rPr>
        <w:t>Hadhrat</w:t>
      </w:r>
      <w:r w:rsidRPr="00D9029C">
        <w:rPr>
          <w:rFonts w:cstheme="minorHAnsi"/>
          <w:sz w:val="24"/>
          <w:szCs w:val="24"/>
        </w:rPr>
        <w:t xml:space="preserve"> umar agar mengusulkan nama sebagai Khalifah berikutnya. </w:t>
      </w:r>
      <w:r w:rsidR="00E4100F" w:rsidRPr="00D9029C">
        <w:rPr>
          <w:rFonts w:cstheme="minorHAnsi"/>
          <w:sz w:val="24"/>
          <w:szCs w:val="24"/>
        </w:rPr>
        <w:t>Hadhrat</w:t>
      </w:r>
      <w:r w:rsidRPr="00D9029C">
        <w:rPr>
          <w:rFonts w:cstheme="minorHAnsi"/>
          <w:sz w:val="24"/>
          <w:szCs w:val="24"/>
        </w:rPr>
        <w:t xml:space="preserve"> Umar memberntuk komite untuk pemilihan Khilafat diantaranya </w:t>
      </w:r>
      <w:r w:rsidR="00E4100F" w:rsidRPr="00D9029C">
        <w:rPr>
          <w:rFonts w:cstheme="minorHAnsi"/>
          <w:sz w:val="24"/>
          <w:szCs w:val="24"/>
        </w:rPr>
        <w:t>Hadhrat</w:t>
      </w:r>
      <w:r w:rsidRPr="00D9029C">
        <w:rPr>
          <w:rFonts w:cstheme="minorHAnsi"/>
          <w:sz w:val="24"/>
          <w:szCs w:val="24"/>
        </w:rPr>
        <w:t xml:space="preserve"> Usman, </w:t>
      </w:r>
      <w:r w:rsidR="00E4100F" w:rsidRPr="00D9029C">
        <w:rPr>
          <w:rFonts w:cstheme="minorHAnsi"/>
          <w:sz w:val="24"/>
          <w:szCs w:val="24"/>
        </w:rPr>
        <w:t>Hadhrat</w:t>
      </w:r>
      <w:r w:rsidRPr="00D9029C">
        <w:rPr>
          <w:rFonts w:cstheme="minorHAnsi"/>
          <w:sz w:val="24"/>
          <w:szCs w:val="24"/>
        </w:rPr>
        <w:t xml:space="preserve"> Ali, </w:t>
      </w:r>
      <w:r w:rsidR="00E4100F" w:rsidRPr="00D9029C">
        <w:rPr>
          <w:rFonts w:cstheme="minorHAnsi"/>
          <w:sz w:val="24"/>
          <w:szCs w:val="24"/>
        </w:rPr>
        <w:t>Hadhrat</w:t>
      </w:r>
      <w:r w:rsidRPr="00D9029C">
        <w:rPr>
          <w:rFonts w:cstheme="minorHAnsi"/>
          <w:sz w:val="24"/>
          <w:szCs w:val="24"/>
        </w:rPr>
        <w:t xml:space="preserve"> Abdurrahman Bin Auf,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bin Abi </w:t>
      </w:r>
      <w:r w:rsidR="00080B90" w:rsidRPr="00D9029C">
        <w:rPr>
          <w:rFonts w:cstheme="minorHAnsi"/>
          <w:sz w:val="24"/>
          <w:szCs w:val="24"/>
        </w:rPr>
        <w:t>Waqqash</w:t>
      </w:r>
      <w:r w:rsidRPr="00D9029C">
        <w:rPr>
          <w:rFonts w:cstheme="minorHAnsi"/>
          <w:sz w:val="24"/>
          <w:szCs w:val="24"/>
        </w:rPr>
        <w:t xml:space="preserve">, </w:t>
      </w:r>
      <w:r w:rsidR="00E4100F" w:rsidRPr="00D9029C">
        <w:rPr>
          <w:rFonts w:cstheme="minorHAnsi"/>
          <w:sz w:val="24"/>
          <w:szCs w:val="24"/>
        </w:rPr>
        <w:t>Hadhrat</w:t>
      </w:r>
      <w:r w:rsidRPr="00D9029C">
        <w:rPr>
          <w:rFonts w:cstheme="minorHAnsi"/>
          <w:sz w:val="24"/>
          <w:szCs w:val="24"/>
        </w:rPr>
        <w:t xml:space="preserve"> Zubair Bin awwam dan </w:t>
      </w:r>
      <w:r w:rsidR="00E4100F" w:rsidRPr="00D9029C">
        <w:rPr>
          <w:rFonts w:cstheme="minorHAnsi"/>
          <w:sz w:val="24"/>
          <w:szCs w:val="24"/>
        </w:rPr>
        <w:t>Hadhrat</w:t>
      </w:r>
      <w:r w:rsidRPr="00D9029C">
        <w:rPr>
          <w:rFonts w:cstheme="minorHAnsi"/>
          <w:sz w:val="24"/>
          <w:szCs w:val="24"/>
        </w:rPr>
        <w:t xml:space="preserve"> Talhah Bin Ubaidillah. </w:t>
      </w:r>
      <w:r w:rsidR="00E4100F" w:rsidRPr="00D9029C">
        <w:rPr>
          <w:rFonts w:cstheme="minorHAnsi"/>
          <w:sz w:val="24"/>
          <w:szCs w:val="24"/>
        </w:rPr>
        <w:t>Hadhrat</w:t>
      </w:r>
      <w:r w:rsidR="00883B0C" w:rsidRPr="00D9029C">
        <w:rPr>
          <w:rFonts w:cstheme="minorHAnsi"/>
          <w:sz w:val="24"/>
          <w:szCs w:val="24"/>
        </w:rPr>
        <w:t xml:space="preserve"> Umar bersabda</w:t>
      </w:r>
      <w:r w:rsidR="006E21FE" w:rsidRPr="00D9029C">
        <w:rPr>
          <w:rFonts w:cstheme="minorHAnsi"/>
          <w:sz w:val="24"/>
          <w:szCs w:val="24"/>
          <w:lang w:val="id-ID"/>
        </w:rPr>
        <w:t xml:space="preserve">, </w:t>
      </w:r>
      <w:r w:rsidR="006E21FE" w:rsidRPr="00D9029C">
        <w:rPr>
          <w:rFonts w:cstheme="minorHAnsi"/>
          <w:b/>
          <w:bCs/>
          <w:sz w:val="24"/>
          <w:szCs w:val="24"/>
          <w:rtl/>
          <w:lang w:bidi="ar-AE"/>
        </w:rPr>
        <w:t>عَلَيْكُمْ هَؤُلَاءِ الرَّهْطَ الَّذِينَ قَالَ رَسُولُ اللَّهِ - صَلَّى اللَّهُ عَلَيْهِ وَسَلَّمَ -: «إِنَّهُمْ مِنْ أَهْلِ الْجَنَّةِ» ، وَهُمْ عَلِيٌّ، وَعُثْمَانُ، وَعَبْدُ الرَّحْمَنِ، وَسَعْدٌ، وَالزُّبَيْرُ بْنُ الْعَوَّامِ، وَطَلْحَةُ بْنُ عُبَيْدِ اللَّهِ، فَلْيَخْتَارُوا مِنْهُمْ رَجُلًا، فَإِذَا وَلَّوْا وَالِيًا فَأَحْسِنُوا مُوَازَرَتَهُ وَأَعِينُوهُ.</w:t>
      </w:r>
      <w:r w:rsidR="006E21FE" w:rsidRPr="00D9029C">
        <w:rPr>
          <w:rFonts w:cstheme="minorHAnsi"/>
          <w:sz w:val="24"/>
          <w:szCs w:val="24"/>
          <w:lang w:val="id-ID"/>
        </w:rPr>
        <w:t xml:space="preserve"> “</w:t>
      </w:r>
      <w:r w:rsidR="00C64525" w:rsidRPr="00D9029C">
        <w:rPr>
          <w:rFonts w:cstheme="minorHAnsi"/>
          <w:sz w:val="24"/>
          <w:szCs w:val="24"/>
        </w:rPr>
        <w:t>Pilihlah salah satu diantara mereka</w:t>
      </w:r>
      <w:r w:rsidR="006E21FE" w:rsidRPr="00D9029C">
        <w:rPr>
          <w:rFonts w:cstheme="minorHAnsi"/>
          <w:sz w:val="24"/>
          <w:szCs w:val="24"/>
          <w:lang w:val="id-ID"/>
        </w:rPr>
        <w:t xml:space="preserve"> </w:t>
      </w:r>
      <w:r w:rsidR="00C64525" w:rsidRPr="00D9029C">
        <w:rPr>
          <w:rFonts w:cstheme="minorHAnsi"/>
          <w:sz w:val="24"/>
          <w:szCs w:val="24"/>
        </w:rPr>
        <w:t xml:space="preserve">karena Rasulullah </w:t>
      </w:r>
      <w:r w:rsidR="006E21FE" w:rsidRPr="00D9029C">
        <w:rPr>
          <w:rFonts w:cstheme="minorHAnsi"/>
          <w:sz w:val="24"/>
          <w:szCs w:val="24"/>
          <w:lang w:val="id-ID"/>
        </w:rPr>
        <w:t xml:space="preserve">(saw) </w:t>
      </w:r>
      <w:r w:rsidR="00C64525" w:rsidRPr="00D9029C">
        <w:rPr>
          <w:rFonts w:cstheme="minorHAnsi"/>
          <w:sz w:val="24"/>
          <w:szCs w:val="24"/>
        </w:rPr>
        <w:t>telah menetapkan mereka sebagai ahli surg</w:t>
      </w:r>
      <w:r w:rsidR="00803736" w:rsidRPr="00D9029C">
        <w:rPr>
          <w:rFonts w:cstheme="minorHAnsi"/>
          <w:sz w:val="24"/>
          <w:szCs w:val="24"/>
          <w:lang w:val="id-ID"/>
        </w:rPr>
        <w:t>a</w:t>
      </w:r>
      <w:r w:rsidR="00C64525" w:rsidRPr="00D9029C">
        <w:rPr>
          <w:rFonts w:cstheme="minorHAnsi"/>
          <w:sz w:val="24"/>
          <w:szCs w:val="24"/>
        </w:rPr>
        <w:t>.</w:t>
      </w:r>
      <w:r w:rsidR="006E21FE" w:rsidRPr="00D9029C">
        <w:rPr>
          <w:rFonts w:cstheme="minorHAnsi"/>
          <w:sz w:val="24"/>
          <w:szCs w:val="24"/>
        </w:rPr>
        <w:t>”</w:t>
      </w:r>
      <w:r w:rsidR="006E21FE" w:rsidRPr="00D9029C">
        <w:rPr>
          <w:rStyle w:val="FootnoteReference"/>
          <w:rFonts w:cstheme="minorHAnsi"/>
          <w:sz w:val="24"/>
          <w:szCs w:val="24"/>
        </w:rPr>
        <w:footnoteReference w:id="14"/>
      </w:r>
    </w:p>
    <w:p w:rsidR="00D00CF3" w:rsidRPr="00D9029C" w:rsidRDefault="00803736" w:rsidP="004137BC">
      <w:pPr>
        <w:spacing w:line="276" w:lineRule="auto"/>
        <w:ind w:firstLine="432"/>
        <w:jc w:val="both"/>
        <w:rPr>
          <w:rFonts w:cstheme="minorHAnsi"/>
          <w:sz w:val="24"/>
          <w:szCs w:val="24"/>
        </w:rPr>
      </w:pPr>
      <w:r w:rsidRPr="00D9029C">
        <w:rPr>
          <w:rFonts w:cstheme="minorHAnsi"/>
          <w:b/>
          <w:bCs/>
          <w:sz w:val="24"/>
          <w:szCs w:val="24"/>
          <w:rtl/>
          <w:lang w:val="en-US" w:bidi="ar-AE"/>
        </w:rPr>
        <w:t>فَإِنْ أَصَابَتِ الإِمْرَةُ سَعْدًا فَهْوَ ذَاكَ، وَإِلاَّ فَلْيَسْتَعِنْ بِهِ أَيُّكُمْ مَا أُمِّرَ، فَإِنِّي لَمْ أَعْزِلْهُ عَنْ عَجْزٍ وَلاَ خِيَانَةٍ</w:t>
      </w:r>
      <w:r w:rsidRPr="00D9029C">
        <w:rPr>
          <w:rFonts w:cstheme="minorHAnsi"/>
          <w:sz w:val="24"/>
          <w:szCs w:val="24"/>
          <w:lang w:val="id-ID"/>
        </w:rPr>
        <w:t xml:space="preserve"> “</w:t>
      </w:r>
      <w:r w:rsidRPr="00D9029C">
        <w:rPr>
          <w:rFonts w:cstheme="minorHAnsi"/>
          <w:sz w:val="24"/>
          <w:szCs w:val="24"/>
          <w:lang w:val="en-US"/>
        </w:rPr>
        <w:t>Jika Sa’d terpilih, dialah yang akan menjadi Khalifah. Jika tidak, siapapun diantara kalian yang ditetapkan sebagai yang berwenang [sebagai Khalifah], mintalah selalu bantuan</w:t>
      </w:r>
      <w:r w:rsidR="000E23C9" w:rsidRPr="00D9029C">
        <w:rPr>
          <w:rFonts w:cstheme="minorHAnsi"/>
          <w:sz w:val="24"/>
          <w:szCs w:val="24"/>
          <w:lang w:val="id-ID"/>
        </w:rPr>
        <w:t xml:space="preserve"> musyawarah</w:t>
      </w:r>
      <w:r w:rsidRPr="00D9029C">
        <w:rPr>
          <w:rFonts w:cstheme="minorHAnsi"/>
          <w:sz w:val="24"/>
          <w:szCs w:val="24"/>
          <w:lang w:val="en-US"/>
        </w:rPr>
        <w:t xml:space="preserve"> dari Sa</w:t>
      </w:r>
      <w:r w:rsidRPr="00D9029C">
        <w:rPr>
          <w:rFonts w:cstheme="minorHAnsi"/>
          <w:sz w:val="24"/>
          <w:szCs w:val="24"/>
          <w:lang w:val="id-ID"/>
        </w:rPr>
        <w:t>’</w:t>
      </w:r>
      <w:r w:rsidRPr="00D9029C">
        <w:rPr>
          <w:rFonts w:cstheme="minorHAnsi"/>
          <w:sz w:val="24"/>
          <w:szCs w:val="24"/>
          <w:lang w:val="en-US"/>
        </w:rPr>
        <w:t xml:space="preserve">d karena saya </w:t>
      </w:r>
      <w:r w:rsidRPr="00D9029C">
        <w:rPr>
          <w:rFonts w:cstheme="minorHAnsi"/>
          <w:sz w:val="24"/>
          <w:szCs w:val="24"/>
          <w:lang w:val="id-ID"/>
        </w:rPr>
        <w:t xml:space="preserve">pernah </w:t>
      </w:r>
      <w:r w:rsidRPr="00D9029C">
        <w:rPr>
          <w:rFonts w:cstheme="minorHAnsi"/>
          <w:sz w:val="24"/>
          <w:szCs w:val="24"/>
          <w:lang w:val="en-US"/>
        </w:rPr>
        <w:t xml:space="preserve">memakzulkan </w:t>
      </w:r>
      <w:r w:rsidRPr="00D9029C">
        <w:rPr>
          <w:rFonts w:cstheme="minorHAnsi"/>
          <w:sz w:val="24"/>
          <w:szCs w:val="24"/>
          <w:lang w:val="id-ID"/>
        </w:rPr>
        <w:t>d</w:t>
      </w:r>
      <w:r w:rsidRPr="00D9029C">
        <w:rPr>
          <w:rFonts w:cstheme="minorHAnsi"/>
          <w:sz w:val="24"/>
          <w:szCs w:val="24"/>
          <w:lang w:val="en-US"/>
        </w:rPr>
        <w:t>ia</w:t>
      </w:r>
      <w:r w:rsidRPr="00D9029C">
        <w:rPr>
          <w:rFonts w:cstheme="minorHAnsi"/>
          <w:sz w:val="24"/>
          <w:szCs w:val="24"/>
          <w:lang w:val="id-ID"/>
        </w:rPr>
        <w:t xml:space="preserve"> [memberhentikan dari jabatan Amir Kufah]</w:t>
      </w:r>
      <w:r w:rsidR="000E23C9" w:rsidRPr="00D9029C">
        <w:rPr>
          <w:rFonts w:cstheme="minorHAnsi"/>
          <w:sz w:val="24"/>
          <w:szCs w:val="24"/>
          <w:lang w:val="en-US"/>
        </w:rPr>
        <w:t xml:space="preserve"> bukan</w:t>
      </w:r>
      <w:r w:rsidRPr="00D9029C">
        <w:rPr>
          <w:rFonts w:cstheme="minorHAnsi"/>
          <w:sz w:val="24"/>
          <w:szCs w:val="24"/>
          <w:lang w:val="en-US"/>
        </w:rPr>
        <w:t xml:space="preserve"> karena </w:t>
      </w:r>
      <w:r w:rsidRPr="00D9029C">
        <w:rPr>
          <w:rFonts w:cstheme="minorHAnsi"/>
          <w:sz w:val="24"/>
          <w:szCs w:val="24"/>
          <w:lang w:val="id-ID"/>
        </w:rPr>
        <w:t>d</w:t>
      </w:r>
      <w:r w:rsidR="000E23C9" w:rsidRPr="00D9029C">
        <w:rPr>
          <w:rFonts w:cstheme="minorHAnsi"/>
          <w:sz w:val="24"/>
          <w:szCs w:val="24"/>
          <w:lang w:val="en-US"/>
        </w:rPr>
        <w:t xml:space="preserve">ia tidak mampu </w:t>
      </w:r>
      <w:r w:rsidRPr="00D9029C">
        <w:rPr>
          <w:rFonts w:cstheme="minorHAnsi"/>
          <w:sz w:val="24"/>
          <w:szCs w:val="24"/>
          <w:lang w:val="en-US"/>
        </w:rPr>
        <w:t>melakukan tugas atau telah berkhianat.</w:t>
      </w:r>
      <w:r w:rsidRPr="00D9029C">
        <w:rPr>
          <w:rFonts w:cstheme="minorHAnsi"/>
          <w:sz w:val="24"/>
          <w:szCs w:val="24"/>
          <w:lang w:val="id-ID"/>
        </w:rPr>
        <w:t>”</w:t>
      </w:r>
      <w:r w:rsidR="009F4B66" w:rsidRPr="00D9029C">
        <w:rPr>
          <w:rStyle w:val="FootnoteReference"/>
          <w:rFonts w:cstheme="minorHAnsi"/>
          <w:sz w:val="24"/>
          <w:szCs w:val="24"/>
          <w:lang w:val="id-ID"/>
        </w:rPr>
        <w:footnoteReference w:id="15"/>
      </w:r>
      <w:r w:rsidR="004137BC" w:rsidRPr="00D9029C">
        <w:rPr>
          <w:rFonts w:cstheme="minorHAnsi"/>
          <w:sz w:val="24"/>
          <w:szCs w:val="24"/>
        </w:rPr>
        <w:t xml:space="preserve"> </w:t>
      </w:r>
    </w:p>
    <w:p w:rsidR="00496F66" w:rsidRPr="00D9029C" w:rsidRDefault="00C64525" w:rsidP="007B72E5">
      <w:pPr>
        <w:ind w:firstLine="432"/>
        <w:jc w:val="both"/>
        <w:rPr>
          <w:rFonts w:cstheme="minorHAnsi"/>
          <w:sz w:val="24"/>
          <w:szCs w:val="24"/>
        </w:rPr>
      </w:pPr>
      <w:r w:rsidRPr="00D9029C">
        <w:rPr>
          <w:rFonts w:cstheme="minorHAnsi"/>
          <w:sz w:val="24"/>
          <w:szCs w:val="24"/>
        </w:rPr>
        <w:t xml:space="preserve">Ketika </w:t>
      </w:r>
      <w:r w:rsidR="00E4100F" w:rsidRPr="00D9029C">
        <w:rPr>
          <w:rFonts w:cstheme="minorHAnsi"/>
          <w:sz w:val="24"/>
          <w:szCs w:val="24"/>
        </w:rPr>
        <w:t>Hadhrat</w:t>
      </w:r>
      <w:r w:rsidRPr="00D9029C">
        <w:rPr>
          <w:rFonts w:cstheme="minorHAnsi"/>
          <w:sz w:val="24"/>
          <w:szCs w:val="24"/>
        </w:rPr>
        <w:t xml:space="preserve"> Usman terpilih sebagai Khalifah, beliau menetapkan lagi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sebagai gubernur di Kufah. Beliau memegang jabatan tersebut selama </w:t>
      </w:r>
      <w:r w:rsidR="00736F21" w:rsidRPr="00D9029C">
        <w:rPr>
          <w:rFonts w:cstheme="minorHAnsi"/>
          <w:sz w:val="24"/>
          <w:szCs w:val="24"/>
          <w:lang w:val="id-ID"/>
        </w:rPr>
        <w:t>tiga</w:t>
      </w:r>
      <w:r w:rsidRPr="00D9029C">
        <w:rPr>
          <w:rFonts w:cstheme="minorHAnsi"/>
          <w:sz w:val="24"/>
          <w:szCs w:val="24"/>
        </w:rPr>
        <w:t xml:space="preserve"> tahun. Setelah itu disebabkan oleh sesuatu hal terjadilah pertentangan antara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dengan </w:t>
      </w:r>
      <w:r w:rsidR="00E4100F" w:rsidRPr="00D9029C">
        <w:rPr>
          <w:rFonts w:cstheme="minorHAnsi"/>
          <w:sz w:val="24"/>
          <w:szCs w:val="24"/>
        </w:rPr>
        <w:t>Hadhrat</w:t>
      </w:r>
      <w:r w:rsidR="00736F21" w:rsidRPr="00D9029C">
        <w:rPr>
          <w:rFonts w:cstheme="minorHAnsi"/>
          <w:sz w:val="24"/>
          <w:szCs w:val="24"/>
        </w:rPr>
        <w:t xml:space="preserve"> Abdullah Bin M</w:t>
      </w:r>
      <w:r w:rsidRPr="00D9029C">
        <w:rPr>
          <w:rFonts w:cstheme="minorHAnsi"/>
          <w:sz w:val="24"/>
          <w:szCs w:val="24"/>
        </w:rPr>
        <w:t>as</w:t>
      </w:r>
      <w:r w:rsidR="00736F21" w:rsidRPr="00D9029C">
        <w:rPr>
          <w:rFonts w:cstheme="minorHAnsi"/>
          <w:sz w:val="24"/>
          <w:szCs w:val="24"/>
          <w:lang w:val="id-ID"/>
        </w:rPr>
        <w:t>’</w:t>
      </w:r>
      <w:r w:rsidRPr="00D9029C">
        <w:rPr>
          <w:rFonts w:cstheme="minorHAnsi"/>
          <w:sz w:val="24"/>
          <w:szCs w:val="24"/>
        </w:rPr>
        <w:t>ud yang s</w:t>
      </w:r>
      <w:r w:rsidR="00736F21" w:rsidRPr="00D9029C">
        <w:rPr>
          <w:rFonts w:cstheme="minorHAnsi"/>
          <w:sz w:val="24"/>
          <w:szCs w:val="24"/>
        </w:rPr>
        <w:t>aat itu menjabat sebagai ketua B</w:t>
      </w:r>
      <w:r w:rsidRPr="00D9029C">
        <w:rPr>
          <w:rFonts w:cstheme="minorHAnsi"/>
          <w:sz w:val="24"/>
          <w:szCs w:val="24"/>
        </w:rPr>
        <w:t>aitul Maal</w:t>
      </w:r>
      <w:r w:rsidR="00736F21" w:rsidRPr="00D9029C">
        <w:rPr>
          <w:rFonts w:cstheme="minorHAnsi"/>
          <w:sz w:val="24"/>
          <w:szCs w:val="24"/>
        </w:rPr>
        <w:t xml:space="preserve"> yang karena</w:t>
      </w:r>
      <w:r w:rsidR="00736F21" w:rsidRPr="00D9029C">
        <w:rPr>
          <w:rFonts w:cstheme="minorHAnsi"/>
          <w:sz w:val="24"/>
          <w:szCs w:val="24"/>
          <w:lang w:val="id-ID"/>
        </w:rPr>
        <w:t xml:space="preserve"> itu</w:t>
      </w:r>
      <w:r w:rsidRPr="00D9029C">
        <w:rPr>
          <w:rFonts w:cstheme="minorHAnsi"/>
          <w:sz w:val="24"/>
          <w:szCs w:val="24"/>
        </w:rPr>
        <w:t xml:space="preserve"> </w:t>
      </w:r>
      <w:r w:rsidR="00E4100F" w:rsidRPr="00D9029C">
        <w:rPr>
          <w:rFonts w:cstheme="minorHAnsi"/>
          <w:sz w:val="24"/>
          <w:szCs w:val="24"/>
        </w:rPr>
        <w:t>Hadhrat</w:t>
      </w:r>
      <w:r w:rsidRPr="00D9029C">
        <w:rPr>
          <w:rFonts w:cstheme="minorHAnsi"/>
          <w:sz w:val="24"/>
          <w:szCs w:val="24"/>
        </w:rPr>
        <w:t xml:space="preserve"> Usman memecat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Setelah pemecatan,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memilih untuk menyendiri di Madinah. Begitu</w:t>
      </w:r>
      <w:r w:rsidR="005872F7" w:rsidRPr="00D9029C">
        <w:rPr>
          <w:rFonts w:cstheme="minorHAnsi"/>
          <w:sz w:val="24"/>
          <w:szCs w:val="24"/>
          <w:lang w:val="id-ID"/>
        </w:rPr>
        <w:t xml:space="preserve"> </w:t>
      </w:r>
      <w:r w:rsidRPr="00D9029C">
        <w:rPr>
          <w:rFonts w:cstheme="minorHAnsi"/>
          <w:sz w:val="24"/>
          <w:szCs w:val="24"/>
        </w:rPr>
        <w:t>pun ketika terjadi perselisihan</w:t>
      </w:r>
      <w:r w:rsidR="00ED1093" w:rsidRPr="00D9029C">
        <w:rPr>
          <w:rFonts w:cstheme="minorHAnsi"/>
          <w:sz w:val="24"/>
          <w:szCs w:val="24"/>
        </w:rPr>
        <w:t xml:space="preserve"> </w:t>
      </w:r>
      <w:r w:rsidRPr="00D9029C">
        <w:rPr>
          <w:rFonts w:cstheme="minorHAnsi"/>
          <w:sz w:val="24"/>
          <w:szCs w:val="24"/>
        </w:rPr>
        <w:t xml:space="preserve">pada zaman </w:t>
      </w:r>
      <w:r w:rsidR="00E4100F" w:rsidRPr="00D9029C">
        <w:rPr>
          <w:rFonts w:cstheme="minorHAnsi"/>
          <w:sz w:val="24"/>
          <w:szCs w:val="24"/>
        </w:rPr>
        <w:t>Hadhrat</w:t>
      </w:r>
      <w:r w:rsidRPr="00D9029C">
        <w:rPr>
          <w:rFonts w:cstheme="minorHAnsi"/>
          <w:sz w:val="24"/>
          <w:szCs w:val="24"/>
        </w:rPr>
        <w:t xml:space="preserve"> usman beliau tetap menyendiri. </w:t>
      </w:r>
    </w:p>
    <w:p w:rsidR="005872F7" w:rsidRPr="00D9029C" w:rsidRDefault="00C64525" w:rsidP="007B72E5">
      <w:pPr>
        <w:ind w:firstLine="432"/>
        <w:jc w:val="both"/>
        <w:rPr>
          <w:rFonts w:cstheme="minorHAnsi"/>
          <w:sz w:val="24"/>
          <w:szCs w:val="24"/>
        </w:rPr>
      </w:pPr>
      <w:r w:rsidRPr="00D9029C">
        <w:rPr>
          <w:rFonts w:cstheme="minorHAnsi"/>
          <w:sz w:val="24"/>
          <w:szCs w:val="24"/>
        </w:rPr>
        <w:t xml:space="preserve">Dalam satu riwayat dikatakan, pada masa kekisruhan, suatu ketika putra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bertanya kepada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w:t>
      </w:r>
      <w:r w:rsidR="00496F66" w:rsidRPr="00D9029C">
        <w:rPr>
          <w:rFonts w:cstheme="minorHAnsi"/>
          <w:sz w:val="24"/>
          <w:szCs w:val="24"/>
          <w:lang w:val="id-ID"/>
        </w:rPr>
        <w:t xml:space="preserve"> </w:t>
      </w:r>
      <w:r w:rsidR="00496F66" w:rsidRPr="00D9029C">
        <w:rPr>
          <w:rFonts w:cstheme="minorHAnsi"/>
          <w:b/>
          <w:bCs/>
          <w:sz w:val="24"/>
          <w:szCs w:val="24"/>
          <w:rtl/>
          <w:lang w:bidi="ar-AE"/>
        </w:rPr>
        <w:t>مَا يَمْنَعُكَ مِنَ الْقِتَالِ؟</w:t>
      </w:r>
      <w:r w:rsidRPr="00D9029C">
        <w:rPr>
          <w:rFonts w:cstheme="minorHAnsi"/>
          <w:sz w:val="24"/>
          <w:szCs w:val="24"/>
        </w:rPr>
        <w:t xml:space="preserve"> </w:t>
      </w:r>
      <w:r w:rsidR="00496F66" w:rsidRPr="00D9029C">
        <w:rPr>
          <w:rFonts w:cstheme="minorHAnsi"/>
          <w:sz w:val="24"/>
          <w:szCs w:val="24"/>
          <w:lang w:val="id-ID"/>
        </w:rPr>
        <w:t>“A</w:t>
      </w:r>
      <w:r w:rsidRPr="00D9029C">
        <w:rPr>
          <w:rFonts w:cstheme="minorHAnsi"/>
          <w:sz w:val="24"/>
          <w:szCs w:val="24"/>
        </w:rPr>
        <w:t>pa yang menghentikan ayah dari jihad?</w:t>
      </w:r>
      <w:r w:rsidR="00496F66" w:rsidRPr="00D9029C">
        <w:rPr>
          <w:rFonts w:cstheme="minorHAnsi"/>
          <w:sz w:val="24"/>
          <w:szCs w:val="24"/>
          <w:lang w:val="id-ID"/>
        </w:rPr>
        <w:t>”</w:t>
      </w:r>
      <w:r w:rsidRPr="00D9029C">
        <w:rPr>
          <w:rFonts w:cstheme="minorHAnsi"/>
          <w:sz w:val="24"/>
          <w:szCs w:val="24"/>
        </w:rPr>
        <w:t xml:space="preserve">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menjawab;</w:t>
      </w:r>
      <w:r w:rsidR="00485E51" w:rsidRPr="00D9029C">
        <w:rPr>
          <w:rFonts w:cstheme="minorHAnsi"/>
          <w:sz w:val="24"/>
          <w:szCs w:val="24"/>
          <w:lang w:val="id-ID"/>
        </w:rPr>
        <w:t xml:space="preserve"> </w:t>
      </w:r>
      <w:r w:rsidR="00485E51" w:rsidRPr="00D9029C">
        <w:rPr>
          <w:rFonts w:cstheme="minorHAnsi"/>
          <w:b/>
          <w:bCs/>
          <w:sz w:val="24"/>
          <w:szCs w:val="24"/>
          <w:rtl/>
          <w:lang w:val="id-ID" w:bidi="ar-AE"/>
        </w:rPr>
        <w:t>إن جئتني بسيفٍ يعرف المؤمن من الكافر إذا ضربت به فعلت</w:t>
      </w:r>
      <w:r w:rsidRPr="00D9029C">
        <w:rPr>
          <w:rFonts w:cstheme="minorHAnsi"/>
          <w:sz w:val="24"/>
          <w:szCs w:val="24"/>
        </w:rPr>
        <w:t xml:space="preserve"> </w:t>
      </w:r>
      <w:r w:rsidR="004137BC" w:rsidRPr="00D9029C">
        <w:rPr>
          <w:rFonts w:cstheme="minorHAnsi"/>
          <w:sz w:val="24"/>
          <w:szCs w:val="24"/>
          <w:lang w:val="id-ID"/>
        </w:rPr>
        <w:t>“S</w:t>
      </w:r>
      <w:r w:rsidRPr="00D9029C">
        <w:rPr>
          <w:rFonts w:cstheme="minorHAnsi"/>
          <w:sz w:val="24"/>
          <w:szCs w:val="24"/>
        </w:rPr>
        <w:t>aya tidak akan berperang sebelum kamu membawakan bagiku pedang yang dapat mengenali Mukmin dan Kafir.</w:t>
      </w:r>
      <w:r w:rsidR="004137BC" w:rsidRPr="00D9029C">
        <w:rPr>
          <w:rFonts w:cstheme="minorHAnsi"/>
          <w:sz w:val="24"/>
          <w:szCs w:val="24"/>
          <w:lang w:val="id-ID"/>
        </w:rPr>
        <w:t>”</w:t>
      </w:r>
      <w:r w:rsidR="00485E51" w:rsidRPr="00D9029C">
        <w:rPr>
          <w:rStyle w:val="FootnoteReference"/>
          <w:rFonts w:cstheme="minorHAnsi"/>
          <w:sz w:val="24"/>
          <w:szCs w:val="24"/>
        </w:rPr>
        <w:footnoteReference w:id="16"/>
      </w:r>
      <w:r w:rsidRPr="00D9029C">
        <w:rPr>
          <w:rFonts w:cstheme="minorHAnsi"/>
          <w:sz w:val="24"/>
          <w:szCs w:val="24"/>
        </w:rPr>
        <w:t xml:space="preserve"> Saat i</w:t>
      </w:r>
      <w:r w:rsidR="004137BC" w:rsidRPr="00D9029C">
        <w:rPr>
          <w:rFonts w:cstheme="minorHAnsi"/>
          <w:sz w:val="24"/>
          <w:szCs w:val="24"/>
          <w:lang w:val="id-ID"/>
        </w:rPr>
        <w:t xml:space="preserve">tu </w:t>
      </w:r>
      <w:r w:rsidRPr="00D9029C">
        <w:rPr>
          <w:rFonts w:cstheme="minorHAnsi"/>
          <w:sz w:val="24"/>
          <w:szCs w:val="24"/>
        </w:rPr>
        <w:t xml:space="preserve">umat </w:t>
      </w:r>
      <w:r w:rsidR="00F12859" w:rsidRPr="00D9029C">
        <w:rPr>
          <w:rFonts w:cstheme="minorHAnsi"/>
          <w:sz w:val="24"/>
          <w:szCs w:val="24"/>
        </w:rPr>
        <w:t>Muslim</w:t>
      </w:r>
      <w:r w:rsidRPr="00D9029C">
        <w:rPr>
          <w:rFonts w:cstheme="minorHAnsi"/>
          <w:sz w:val="24"/>
          <w:szCs w:val="24"/>
        </w:rPr>
        <w:t xml:space="preserve"> tengah berselisih satu sama lain.</w:t>
      </w:r>
      <w:r w:rsidR="004D7BCA" w:rsidRPr="00D9029C">
        <w:rPr>
          <w:rStyle w:val="FootnoteReference"/>
          <w:rFonts w:cstheme="minorHAnsi"/>
          <w:sz w:val="24"/>
          <w:szCs w:val="24"/>
        </w:rPr>
        <w:footnoteReference w:id="17"/>
      </w:r>
      <w:r w:rsidRPr="00D9029C">
        <w:rPr>
          <w:rFonts w:cstheme="minorHAnsi"/>
          <w:sz w:val="24"/>
          <w:szCs w:val="24"/>
        </w:rPr>
        <w:t xml:space="preserve"> </w:t>
      </w:r>
    </w:p>
    <w:p w:rsidR="00FC3961" w:rsidRPr="00D9029C" w:rsidRDefault="00C64525" w:rsidP="00032EAC">
      <w:pPr>
        <w:ind w:firstLine="432"/>
        <w:jc w:val="both"/>
        <w:rPr>
          <w:rFonts w:cstheme="minorHAnsi"/>
          <w:sz w:val="24"/>
          <w:szCs w:val="24"/>
        </w:rPr>
      </w:pPr>
      <w:r w:rsidRPr="00D9029C">
        <w:rPr>
          <w:rFonts w:cstheme="minorHAnsi"/>
          <w:sz w:val="24"/>
          <w:szCs w:val="24"/>
        </w:rPr>
        <w:t xml:space="preserve">Dalam riwayat lain,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bersabda:</w:t>
      </w:r>
      <w:r w:rsidR="00485E51" w:rsidRPr="00D9029C">
        <w:rPr>
          <w:rFonts w:cstheme="minorHAnsi"/>
          <w:sz w:val="24"/>
          <w:szCs w:val="24"/>
          <w:lang w:val="id-ID"/>
        </w:rPr>
        <w:t xml:space="preserve"> </w:t>
      </w:r>
      <w:r w:rsidR="00485E51" w:rsidRPr="00D9029C">
        <w:rPr>
          <w:rFonts w:cstheme="minorHAnsi"/>
          <w:b/>
          <w:bCs/>
          <w:sz w:val="24"/>
          <w:szCs w:val="24"/>
          <w:rtl/>
          <w:lang w:bidi="ar-AE"/>
        </w:rPr>
        <w:t>لا أُقَاتِلُ حَتَّى تَأْتُونِي بِسَيْفٍ لَهُ عَيْنَانِ وَلِسَانٌ وَشَفَتَانِ فَيَقُولَ هَذَا مُؤْمِنٌ وَهَذَا كَافِرٌ</w:t>
      </w:r>
      <w:r w:rsidRPr="00D9029C">
        <w:rPr>
          <w:rFonts w:cstheme="minorHAnsi"/>
          <w:sz w:val="24"/>
          <w:szCs w:val="24"/>
        </w:rPr>
        <w:t xml:space="preserve"> </w:t>
      </w:r>
      <w:r w:rsidR="004137BC" w:rsidRPr="00D9029C">
        <w:rPr>
          <w:rFonts w:cstheme="minorHAnsi"/>
          <w:sz w:val="24"/>
          <w:szCs w:val="24"/>
          <w:lang w:val="id-ID"/>
        </w:rPr>
        <w:t>“B</w:t>
      </w:r>
      <w:r w:rsidRPr="00D9029C">
        <w:rPr>
          <w:rFonts w:cstheme="minorHAnsi"/>
          <w:sz w:val="24"/>
          <w:szCs w:val="24"/>
        </w:rPr>
        <w:t>awalah</w:t>
      </w:r>
      <w:r w:rsidR="004137BC" w:rsidRPr="00D9029C">
        <w:rPr>
          <w:rFonts w:cstheme="minorHAnsi"/>
          <w:sz w:val="24"/>
          <w:szCs w:val="24"/>
          <w:lang w:val="id-ID"/>
        </w:rPr>
        <w:t xml:space="preserve"> kepada saya</w:t>
      </w:r>
      <w:r w:rsidRPr="00D9029C">
        <w:rPr>
          <w:rFonts w:cstheme="minorHAnsi"/>
          <w:sz w:val="24"/>
          <w:szCs w:val="24"/>
        </w:rPr>
        <w:t xml:space="preserve"> pedang yang memiliki mata dan mulut yang dapat memberitahukan bahwa si anu mukmin dan sia anu kafir.</w:t>
      </w:r>
      <w:r w:rsidR="004137BC" w:rsidRPr="00D9029C">
        <w:rPr>
          <w:rFonts w:cstheme="minorHAnsi"/>
          <w:sz w:val="24"/>
          <w:szCs w:val="24"/>
          <w:lang w:val="id-ID"/>
        </w:rPr>
        <w:t>”</w:t>
      </w:r>
      <w:r w:rsidR="00F02A1B" w:rsidRPr="00D9029C">
        <w:rPr>
          <w:rStyle w:val="FootnoteReference"/>
          <w:rFonts w:cstheme="minorHAnsi"/>
          <w:sz w:val="24"/>
          <w:szCs w:val="24"/>
        </w:rPr>
        <w:footnoteReference w:id="18"/>
      </w:r>
      <w:r w:rsidR="004137BC" w:rsidRPr="00D9029C">
        <w:rPr>
          <w:rFonts w:cstheme="minorHAnsi"/>
          <w:sz w:val="24"/>
          <w:szCs w:val="24"/>
          <w:lang w:val="id-ID"/>
        </w:rPr>
        <w:t xml:space="preserve"> </w:t>
      </w:r>
      <w:r w:rsidR="00803D64" w:rsidRPr="00D9029C">
        <w:rPr>
          <w:rFonts w:cstheme="minorHAnsi"/>
          <w:sz w:val="24"/>
          <w:szCs w:val="24"/>
          <w:lang w:val="id-ID"/>
        </w:rPr>
        <w:t xml:space="preserve">Maksudnya, </w:t>
      </w:r>
      <w:r w:rsidR="004137BC" w:rsidRPr="00D9029C">
        <w:rPr>
          <w:rFonts w:cstheme="minorHAnsi"/>
          <w:sz w:val="24"/>
          <w:szCs w:val="24"/>
          <w:lang w:val="id-ID"/>
        </w:rPr>
        <w:t>“</w:t>
      </w:r>
      <w:r w:rsidR="004137BC" w:rsidRPr="00D9029C">
        <w:rPr>
          <w:rFonts w:cstheme="minorHAnsi"/>
          <w:sz w:val="24"/>
          <w:szCs w:val="24"/>
          <w:lang w:val="id-ID"/>
        </w:rPr>
        <w:t>S</w:t>
      </w:r>
      <w:r w:rsidR="004137BC" w:rsidRPr="00D9029C">
        <w:rPr>
          <w:rFonts w:cstheme="minorHAnsi"/>
          <w:sz w:val="24"/>
          <w:szCs w:val="24"/>
        </w:rPr>
        <w:t xml:space="preserve">ampai saat ini saya </w:t>
      </w:r>
      <w:r w:rsidR="004137BC" w:rsidRPr="00D9029C">
        <w:rPr>
          <w:rFonts w:cstheme="minorHAnsi"/>
          <w:sz w:val="24"/>
          <w:szCs w:val="24"/>
          <w:lang w:val="id-ID"/>
        </w:rPr>
        <w:t xml:space="preserve">hanya bersedia </w:t>
      </w:r>
      <w:r w:rsidR="004137BC" w:rsidRPr="00D9029C">
        <w:rPr>
          <w:rFonts w:cstheme="minorHAnsi"/>
          <w:sz w:val="24"/>
          <w:szCs w:val="24"/>
        </w:rPr>
        <w:t xml:space="preserve">berperang </w:t>
      </w:r>
      <w:r w:rsidR="00803D64" w:rsidRPr="00D9029C">
        <w:rPr>
          <w:rFonts w:cstheme="minorHAnsi"/>
          <w:sz w:val="24"/>
          <w:szCs w:val="24"/>
          <w:lang w:val="id-ID"/>
        </w:rPr>
        <w:t>menghadapi</w:t>
      </w:r>
      <w:r w:rsidR="004137BC" w:rsidRPr="00D9029C">
        <w:rPr>
          <w:rFonts w:cstheme="minorHAnsi"/>
          <w:sz w:val="24"/>
          <w:szCs w:val="24"/>
        </w:rPr>
        <w:t xml:space="preserve"> orang-orang kafir</w:t>
      </w:r>
      <w:r w:rsidR="00803D64" w:rsidRPr="00D9029C">
        <w:rPr>
          <w:rFonts w:cstheme="minorHAnsi"/>
          <w:sz w:val="24"/>
          <w:szCs w:val="24"/>
          <w:lang w:val="id-ID"/>
        </w:rPr>
        <w:t>.</w:t>
      </w:r>
      <w:r w:rsidR="004137BC" w:rsidRPr="00D9029C">
        <w:rPr>
          <w:rFonts w:cstheme="minorHAnsi"/>
          <w:sz w:val="24"/>
          <w:szCs w:val="24"/>
          <w:lang w:val="id-ID"/>
        </w:rPr>
        <w:t>”</w:t>
      </w:r>
      <w:r w:rsidR="00032EAC" w:rsidRPr="00D9029C">
        <w:rPr>
          <w:rFonts w:cstheme="minorHAnsi"/>
          <w:sz w:val="24"/>
          <w:szCs w:val="24"/>
        </w:rPr>
        <w:t xml:space="preserve"> </w:t>
      </w:r>
    </w:p>
    <w:p w:rsidR="00A338C6" w:rsidRPr="00D9029C" w:rsidRDefault="00A15537" w:rsidP="00032EAC">
      <w:pPr>
        <w:ind w:firstLine="432"/>
        <w:jc w:val="both"/>
        <w:rPr>
          <w:rFonts w:cstheme="minorHAnsi"/>
          <w:sz w:val="24"/>
          <w:szCs w:val="24"/>
          <w:lang w:val="id-ID"/>
        </w:rPr>
      </w:pPr>
      <w:r w:rsidRPr="00D9029C">
        <w:rPr>
          <w:rFonts w:cstheme="minorHAnsi"/>
          <w:sz w:val="24"/>
          <w:szCs w:val="24"/>
        </w:rPr>
        <w:t>Terdapat keterangan dalam satu riwayat Sunan Tirmidzi</w:t>
      </w:r>
      <w:r w:rsidR="001456EF" w:rsidRPr="00D9029C">
        <w:rPr>
          <w:rFonts w:cstheme="minorHAnsi"/>
          <w:sz w:val="24"/>
          <w:szCs w:val="24"/>
          <w:lang w:val="id-ID"/>
        </w:rPr>
        <w:t xml:space="preserve">, </w:t>
      </w:r>
      <w:r w:rsidR="001456EF" w:rsidRPr="00D9029C">
        <w:rPr>
          <w:rFonts w:cstheme="minorHAnsi"/>
          <w:b/>
          <w:bCs/>
          <w:sz w:val="24"/>
          <w:szCs w:val="24"/>
          <w:rtl/>
          <w:lang w:bidi="ar-AE"/>
        </w:rPr>
        <w:t>أَنَّ سَعْدَ بْنَ أَبِي وَقَّاصٍ، قَالَ عِنْدَ فِتْنَةِ عُثْمَانَ بْنِ عَفَّانَ أَشْهَدُ أَنَّ رَسُولَ اللَّهِ صلى الله عليه وسلم قَالَ ‏</w:t>
      </w:r>
      <w:r w:rsidRPr="00D9029C">
        <w:rPr>
          <w:rFonts w:cstheme="minorHAnsi"/>
          <w:sz w:val="24"/>
          <w:szCs w:val="24"/>
        </w:rPr>
        <w:t xml:space="preserve"> </w:t>
      </w:r>
      <w:r w:rsidR="001456EF" w:rsidRPr="00D9029C">
        <w:rPr>
          <w:rFonts w:cstheme="minorHAnsi"/>
          <w:sz w:val="24"/>
          <w:szCs w:val="24"/>
          <w:lang w:val="id-ID"/>
        </w:rPr>
        <w:t xml:space="preserve">“Perihal </w:t>
      </w:r>
      <w:r w:rsidR="00032EAC" w:rsidRPr="00D9029C">
        <w:rPr>
          <w:rFonts w:cstheme="minorHAnsi"/>
          <w:sz w:val="24"/>
          <w:szCs w:val="24"/>
          <w:lang w:val="id-ID"/>
        </w:rPr>
        <w:t>k</w:t>
      </w:r>
      <w:r w:rsidRPr="00D9029C">
        <w:rPr>
          <w:rFonts w:cstheme="minorHAnsi"/>
          <w:sz w:val="24"/>
          <w:szCs w:val="24"/>
        </w:rPr>
        <w:t xml:space="preserve">ekisruhan yang bermula pada zaman </w:t>
      </w:r>
      <w:r w:rsidR="00E4100F" w:rsidRPr="00D9029C">
        <w:rPr>
          <w:rFonts w:cstheme="minorHAnsi"/>
          <w:sz w:val="24"/>
          <w:szCs w:val="24"/>
        </w:rPr>
        <w:t>Hadhrat</w:t>
      </w:r>
      <w:r w:rsidRPr="00D9029C">
        <w:rPr>
          <w:rFonts w:cstheme="minorHAnsi"/>
          <w:sz w:val="24"/>
          <w:szCs w:val="24"/>
        </w:rPr>
        <w:t xml:space="preserve"> Usman, </w:t>
      </w:r>
      <w:r w:rsidR="00E4100F" w:rsidRPr="00D9029C">
        <w:rPr>
          <w:rFonts w:cstheme="minorHAnsi"/>
          <w:sz w:val="24"/>
          <w:szCs w:val="24"/>
        </w:rPr>
        <w:t>Hadhrat</w:t>
      </w:r>
      <w:r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rPr>
        <w:t xml:space="preserve"> bersabda</w:t>
      </w:r>
      <w:r w:rsidR="001456EF" w:rsidRPr="00D9029C">
        <w:rPr>
          <w:rFonts w:cstheme="minorHAnsi"/>
          <w:sz w:val="24"/>
          <w:szCs w:val="24"/>
          <w:lang w:val="id-ID"/>
        </w:rPr>
        <w:t>, ‘Saya</w:t>
      </w:r>
      <w:r w:rsidRPr="00D9029C">
        <w:rPr>
          <w:rFonts w:cstheme="minorHAnsi"/>
          <w:sz w:val="24"/>
          <w:szCs w:val="24"/>
        </w:rPr>
        <w:t xml:space="preserve"> membe</w:t>
      </w:r>
      <w:r w:rsidR="001456EF" w:rsidRPr="00D9029C">
        <w:rPr>
          <w:rFonts w:cstheme="minorHAnsi"/>
          <w:sz w:val="24"/>
          <w:szCs w:val="24"/>
          <w:lang w:val="id-ID"/>
        </w:rPr>
        <w:t>r</w:t>
      </w:r>
      <w:r w:rsidRPr="00D9029C">
        <w:rPr>
          <w:rFonts w:cstheme="minorHAnsi"/>
          <w:sz w:val="24"/>
          <w:szCs w:val="24"/>
        </w:rPr>
        <w:t>i kesaksia</w:t>
      </w:r>
      <w:r w:rsidR="001456EF" w:rsidRPr="00D9029C">
        <w:rPr>
          <w:rFonts w:cstheme="minorHAnsi"/>
          <w:sz w:val="24"/>
          <w:szCs w:val="24"/>
        </w:rPr>
        <w:t xml:space="preserve">n bahwa Rasulullah </w:t>
      </w:r>
      <w:r w:rsidR="00032EAC" w:rsidRPr="00D9029C">
        <w:rPr>
          <w:rFonts w:cstheme="minorHAnsi"/>
          <w:sz w:val="24"/>
          <w:szCs w:val="24"/>
          <w:lang w:val="id-ID"/>
        </w:rPr>
        <w:t>(</w:t>
      </w:r>
      <w:r w:rsidR="001456EF" w:rsidRPr="00D9029C">
        <w:rPr>
          <w:rFonts w:cstheme="minorHAnsi"/>
          <w:sz w:val="24"/>
          <w:szCs w:val="24"/>
        </w:rPr>
        <w:t>saw</w:t>
      </w:r>
      <w:r w:rsidR="00032EAC" w:rsidRPr="00D9029C">
        <w:rPr>
          <w:rFonts w:cstheme="minorHAnsi"/>
          <w:sz w:val="24"/>
          <w:szCs w:val="24"/>
          <w:lang w:val="id-ID"/>
        </w:rPr>
        <w:t>)</w:t>
      </w:r>
      <w:r w:rsidR="001456EF" w:rsidRPr="00D9029C">
        <w:rPr>
          <w:rFonts w:cstheme="minorHAnsi"/>
          <w:sz w:val="24"/>
          <w:szCs w:val="24"/>
        </w:rPr>
        <w:t xml:space="preserve"> </w:t>
      </w:r>
      <w:r w:rsidR="00032EAC" w:rsidRPr="00D9029C">
        <w:rPr>
          <w:rFonts w:cstheme="minorHAnsi"/>
          <w:sz w:val="24"/>
          <w:szCs w:val="24"/>
          <w:lang w:val="id-ID"/>
        </w:rPr>
        <w:t xml:space="preserve">pernah </w:t>
      </w:r>
      <w:r w:rsidR="001456EF" w:rsidRPr="00D9029C">
        <w:rPr>
          <w:rFonts w:cstheme="minorHAnsi"/>
          <w:sz w:val="24"/>
          <w:szCs w:val="24"/>
        </w:rPr>
        <w:t xml:space="preserve">bersabda, </w:t>
      </w:r>
      <w:r w:rsidR="001456EF" w:rsidRPr="00D9029C">
        <w:rPr>
          <w:rFonts w:cstheme="minorHAnsi"/>
          <w:b/>
          <w:bCs/>
          <w:sz w:val="24"/>
          <w:szCs w:val="24"/>
          <w:rtl/>
          <w:lang w:bidi="ar-AE"/>
        </w:rPr>
        <w:t>إِنَّهَا سَتَكُونُ فِتْنَةٌ الْقَاعِدُ فِيهَا خَيْرٌ مِنَ الْقَائِمِ وَالْقَائِمُ خَيْرٌ مِنَ الْمَاشِي وَالْمَاشِي خَيْرٌ مِنَ السَّاعِي ‏</w:t>
      </w:r>
      <w:r w:rsidRPr="00D9029C">
        <w:rPr>
          <w:rFonts w:cstheme="minorHAnsi"/>
          <w:sz w:val="24"/>
          <w:szCs w:val="24"/>
        </w:rPr>
        <w:t xml:space="preserve"> </w:t>
      </w:r>
      <w:r w:rsidR="00032EAC" w:rsidRPr="00D9029C">
        <w:rPr>
          <w:rFonts w:cstheme="minorHAnsi"/>
          <w:sz w:val="24"/>
          <w:szCs w:val="24"/>
          <w:lang w:val="id-ID"/>
        </w:rPr>
        <w:t>“</w:t>
      </w:r>
      <w:r w:rsidRPr="00D9029C">
        <w:rPr>
          <w:rFonts w:cstheme="minorHAnsi"/>
          <w:sz w:val="24"/>
          <w:szCs w:val="24"/>
        </w:rPr>
        <w:t>Pada masa yang akan datang akan terjadi kekisruhan, pada saat itu orang yang duduk akan lebih baik dibandingkan dengan orang yang berdiri. Orang yang berdiri lebih baik dibandin</w:t>
      </w:r>
      <w:r w:rsidR="001456EF" w:rsidRPr="00D9029C">
        <w:rPr>
          <w:rFonts w:cstheme="minorHAnsi"/>
          <w:sz w:val="24"/>
          <w:szCs w:val="24"/>
        </w:rPr>
        <w:t>gkan dengan orang yang berjalan dan o</w:t>
      </w:r>
      <w:r w:rsidRPr="00D9029C">
        <w:rPr>
          <w:rFonts w:cstheme="minorHAnsi"/>
          <w:sz w:val="24"/>
          <w:szCs w:val="24"/>
        </w:rPr>
        <w:t>rang yang berjalan lebih baik dari orang yang berlari.</w:t>
      </w:r>
      <w:r w:rsidR="00032EAC" w:rsidRPr="00D9029C">
        <w:rPr>
          <w:rFonts w:cstheme="minorHAnsi"/>
          <w:sz w:val="24"/>
          <w:szCs w:val="24"/>
          <w:lang w:val="id-ID"/>
        </w:rPr>
        <w:t>”’ Hal itu artinya, d</w:t>
      </w:r>
      <w:r w:rsidRPr="00D9029C">
        <w:rPr>
          <w:rFonts w:cstheme="minorHAnsi"/>
          <w:sz w:val="24"/>
          <w:szCs w:val="24"/>
        </w:rPr>
        <w:t>alam berbagai sisi janganlah ikut serta dalam kerusuhan ini, bahkan berusahalah untuk terhindar.</w:t>
      </w:r>
      <w:r w:rsidR="00A338C6" w:rsidRPr="00D9029C">
        <w:rPr>
          <w:rFonts w:cstheme="minorHAnsi"/>
          <w:sz w:val="24"/>
          <w:szCs w:val="24"/>
          <w:lang w:val="id-ID"/>
        </w:rPr>
        <w:t xml:space="preserve"> </w:t>
      </w:r>
    </w:p>
    <w:p w:rsidR="00A338C6" w:rsidRPr="00D9029C" w:rsidRDefault="00A15537" w:rsidP="007B72E5">
      <w:pPr>
        <w:ind w:firstLine="432"/>
        <w:jc w:val="both"/>
        <w:rPr>
          <w:rFonts w:cstheme="minorHAnsi"/>
          <w:sz w:val="24"/>
          <w:szCs w:val="24"/>
          <w:lang w:val="id-ID"/>
        </w:rPr>
      </w:pPr>
      <w:r w:rsidRPr="00D9029C">
        <w:rPr>
          <w:rFonts w:cstheme="minorHAnsi"/>
          <w:sz w:val="24"/>
          <w:szCs w:val="24"/>
        </w:rPr>
        <w:t xml:space="preserve"> Ada yang bertanya</w:t>
      </w:r>
      <w:r w:rsidR="00032EAC" w:rsidRPr="00D9029C">
        <w:rPr>
          <w:rFonts w:cstheme="minorHAnsi"/>
          <w:sz w:val="24"/>
          <w:szCs w:val="24"/>
          <w:lang w:val="id-ID"/>
        </w:rPr>
        <w:t>, ‘</w:t>
      </w:r>
      <w:r w:rsidRPr="00D9029C">
        <w:rPr>
          <w:rFonts w:cstheme="minorHAnsi"/>
          <w:sz w:val="24"/>
          <w:szCs w:val="24"/>
        </w:rPr>
        <w:t>Jika kekisruhan itu masuk kedalam rumah say</w:t>
      </w:r>
      <w:r w:rsidR="00032EAC" w:rsidRPr="00D9029C">
        <w:rPr>
          <w:rFonts w:cstheme="minorHAnsi"/>
          <w:sz w:val="24"/>
          <w:szCs w:val="24"/>
        </w:rPr>
        <w:t>a, apa yang harus saya lakukan?’</w:t>
      </w:r>
    </w:p>
    <w:p w:rsidR="00C45B4B" w:rsidRPr="00D9029C" w:rsidRDefault="00A15537" w:rsidP="00032EAC">
      <w:pPr>
        <w:ind w:firstLine="432"/>
        <w:jc w:val="both"/>
        <w:rPr>
          <w:rFonts w:cstheme="minorHAnsi"/>
          <w:sz w:val="24"/>
          <w:szCs w:val="24"/>
        </w:rPr>
      </w:pPr>
      <w:r w:rsidRPr="00D9029C">
        <w:rPr>
          <w:rFonts w:cstheme="minorHAnsi"/>
          <w:sz w:val="24"/>
          <w:szCs w:val="24"/>
        </w:rPr>
        <w:t>Bersabda</w:t>
      </w:r>
      <w:r w:rsidR="00A338C6" w:rsidRPr="00D9029C">
        <w:rPr>
          <w:rFonts w:cstheme="minorHAnsi"/>
          <w:sz w:val="24"/>
          <w:szCs w:val="24"/>
          <w:lang w:val="id-ID"/>
        </w:rPr>
        <w:t xml:space="preserve">, </w:t>
      </w:r>
      <w:r w:rsidR="00A338C6" w:rsidRPr="00D9029C">
        <w:rPr>
          <w:rFonts w:cstheme="minorHAnsi"/>
          <w:b/>
          <w:bCs/>
          <w:sz w:val="24"/>
          <w:szCs w:val="24"/>
          <w:rtl/>
          <w:lang w:bidi="ar-AE"/>
        </w:rPr>
        <w:t>كُنْ كَابْنِ آدَمَ</w:t>
      </w:r>
      <w:r w:rsidR="00A338C6" w:rsidRPr="00D9029C">
        <w:rPr>
          <w:rFonts w:cstheme="minorHAnsi"/>
          <w:sz w:val="24"/>
          <w:szCs w:val="24"/>
          <w:lang w:val="id-ID"/>
        </w:rPr>
        <w:t xml:space="preserve"> ‘kun kabni Aadam’ </w:t>
      </w:r>
      <w:r w:rsidR="00032EAC" w:rsidRPr="00D9029C">
        <w:rPr>
          <w:rFonts w:cstheme="minorHAnsi"/>
          <w:sz w:val="24"/>
          <w:szCs w:val="24"/>
          <w:lang w:val="id-ID"/>
        </w:rPr>
        <w:t>–</w:t>
      </w:r>
      <w:r w:rsidR="00A338C6" w:rsidRPr="00D9029C">
        <w:rPr>
          <w:rFonts w:cstheme="minorHAnsi"/>
          <w:sz w:val="24"/>
          <w:szCs w:val="24"/>
          <w:lang w:val="id-ID"/>
        </w:rPr>
        <w:t xml:space="preserve"> </w:t>
      </w:r>
      <w:r w:rsidR="00032EAC" w:rsidRPr="00D9029C">
        <w:rPr>
          <w:rFonts w:cstheme="minorHAnsi"/>
          <w:sz w:val="24"/>
          <w:szCs w:val="24"/>
          <w:lang w:val="id-ID"/>
        </w:rPr>
        <w:t>‘</w:t>
      </w:r>
      <w:r w:rsidRPr="00D9029C">
        <w:rPr>
          <w:rFonts w:cstheme="minorHAnsi"/>
          <w:sz w:val="24"/>
          <w:szCs w:val="24"/>
        </w:rPr>
        <w:t>Jadilah seperti Ibnu Adam</w:t>
      </w:r>
      <w:r w:rsidR="001456EF" w:rsidRPr="00D9029C">
        <w:rPr>
          <w:rFonts w:cstheme="minorHAnsi"/>
          <w:sz w:val="24"/>
          <w:szCs w:val="24"/>
          <w:lang w:val="id-ID"/>
        </w:rPr>
        <w:t xml:space="preserve"> (anak Adam).</w:t>
      </w:r>
      <w:r w:rsidR="00032EAC" w:rsidRPr="00D9029C">
        <w:rPr>
          <w:rFonts w:cstheme="minorHAnsi"/>
          <w:sz w:val="24"/>
          <w:szCs w:val="24"/>
          <w:lang w:val="id-ID"/>
        </w:rPr>
        <w:t>’”</w:t>
      </w:r>
      <w:r w:rsidR="00FC3961" w:rsidRPr="00D9029C">
        <w:rPr>
          <w:rStyle w:val="FootnoteReference"/>
          <w:rFonts w:cstheme="minorHAnsi"/>
          <w:sz w:val="24"/>
          <w:szCs w:val="24"/>
        </w:rPr>
        <w:footnoteReference w:id="19"/>
      </w:r>
      <w:r w:rsidR="001456EF" w:rsidRPr="00D9029C">
        <w:rPr>
          <w:rFonts w:cstheme="minorHAnsi"/>
          <w:sz w:val="24"/>
          <w:szCs w:val="24"/>
          <w:lang w:val="id-ID"/>
        </w:rPr>
        <w:t xml:space="preserve"> </w:t>
      </w:r>
      <w:r w:rsidR="001456EF" w:rsidRPr="00D9029C">
        <w:rPr>
          <w:rFonts w:cstheme="minorHAnsi"/>
          <w:sz w:val="24"/>
          <w:szCs w:val="24"/>
        </w:rPr>
        <w:t>Itu artinya, sebagaimana dijelaskan dalam Al</w:t>
      </w:r>
      <w:r w:rsidR="00032EAC" w:rsidRPr="00D9029C">
        <w:rPr>
          <w:rFonts w:cstheme="minorHAnsi"/>
          <w:sz w:val="24"/>
          <w:szCs w:val="24"/>
          <w:lang w:val="id-ID"/>
        </w:rPr>
        <w:t>-</w:t>
      </w:r>
      <w:r w:rsidR="001456EF" w:rsidRPr="00D9029C">
        <w:rPr>
          <w:rFonts w:cstheme="minorHAnsi"/>
          <w:sz w:val="24"/>
          <w:szCs w:val="24"/>
        </w:rPr>
        <w:t>Quran mengenai Ibnu Adam yakni jika harus menyelamat</w:t>
      </w:r>
      <w:r w:rsidR="00032EAC" w:rsidRPr="00D9029C">
        <w:rPr>
          <w:rFonts w:cstheme="minorHAnsi"/>
          <w:sz w:val="24"/>
          <w:szCs w:val="24"/>
          <w:lang w:val="id-ID"/>
        </w:rPr>
        <w:t>kan</w:t>
      </w:r>
      <w:r w:rsidR="001456EF" w:rsidRPr="00D9029C">
        <w:rPr>
          <w:rFonts w:cstheme="minorHAnsi"/>
          <w:sz w:val="24"/>
          <w:szCs w:val="24"/>
        </w:rPr>
        <w:t xml:space="preserve"> diri sendiri, lakukanlah, namun janganlah berperang dengan niat untuk membunuh satu sama lain. Inilah kisah yang diterangkan dalam Al Quran. Dari itu nampaknya contoh itulah yang beliau (Hadhrat Sa’d) lakukan.</w:t>
      </w:r>
      <w:r w:rsidR="00032EAC" w:rsidRPr="00D9029C">
        <w:rPr>
          <w:rFonts w:cstheme="minorHAnsi"/>
          <w:sz w:val="24"/>
          <w:szCs w:val="24"/>
        </w:rPr>
        <w:t xml:space="preserve"> </w:t>
      </w:r>
    </w:p>
    <w:p w:rsidR="00DE1D22" w:rsidRPr="00D9029C" w:rsidRDefault="00B5640C" w:rsidP="00165D36">
      <w:pPr>
        <w:ind w:firstLine="432"/>
        <w:jc w:val="both"/>
        <w:rPr>
          <w:rFonts w:cstheme="minorHAnsi"/>
          <w:sz w:val="24"/>
          <w:szCs w:val="24"/>
        </w:rPr>
      </w:pPr>
      <w:r w:rsidRPr="00D9029C">
        <w:rPr>
          <w:rFonts w:cstheme="minorHAnsi"/>
          <w:sz w:val="24"/>
          <w:szCs w:val="24"/>
        </w:rPr>
        <w:t xml:space="preserve">Dalam menjelaskan upaya sahabat dalam </w:t>
      </w:r>
      <w:r w:rsidR="00032EAC" w:rsidRPr="00D9029C">
        <w:rPr>
          <w:rFonts w:cstheme="minorHAnsi"/>
          <w:sz w:val="24"/>
          <w:szCs w:val="24"/>
          <w:lang w:val="id-ID"/>
        </w:rPr>
        <w:t>mengakhiri</w:t>
      </w:r>
      <w:r w:rsidRPr="00D9029C">
        <w:rPr>
          <w:rFonts w:cstheme="minorHAnsi"/>
          <w:sz w:val="24"/>
          <w:szCs w:val="24"/>
        </w:rPr>
        <w:t xml:space="preserve"> kek</w:t>
      </w:r>
      <w:r w:rsidR="00032EAC" w:rsidRPr="00D9029C">
        <w:rPr>
          <w:rFonts w:cstheme="minorHAnsi"/>
          <w:sz w:val="24"/>
          <w:szCs w:val="24"/>
          <w:lang w:val="id-ID"/>
        </w:rPr>
        <w:t>i</w:t>
      </w:r>
      <w:r w:rsidRPr="00D9029C">
        <w:rPr>
          <w:rFonts w:cstheme="minorHAnsi"/>
          <w:sz w:val="24"/>
          <w:szCs w:val="24"/>
        </w:rPr>
        <w:t xml:space="preserve">sruhan, </w:t>
      </w:r>
      <w:r w:rsidR="00E4100F" w:rsidRPr="00D9029C">
        <w:rPr>
          <w:rFonts w:cstheme="minorHAnsi"/>
          <w:sz w:val="24"/>
          <w:szCs w:val="24"/>
        </w:rPr>
        <w:t>Hadhrat</w:t>
      </w:r>
      <w:r w:rsidRPr="00D9029C">
        <w:rPr>
          <w:rFonts w:cstheme="minorHAnsi"/>
          <w:sz w:val="24"/>
          <w:szCs w:val="24"/>
        </w:rPr>
        <w:t xml:space="preserve"> </w:t>
      </w:r>
      <w:r w:rsidR="00F9791B" w:rsidRPr="00D9029C">
        <w:rPr>
          <w:rFonts w:cstheme="minorHAnsi"/>
          <w:sz w:val="24"/>
          <w:szCs w:val="24"/>
        </w:rPr>
        <w:t>Mushlih Mau’ud (ra)</w:t>
      </w:r>
      <w:r w:rsidRPr="00D9029C">
        <w:rPr>
          <w:rFonts w:cstheme="minorHAnsi"/>
          <w:sz w:val="24"/>
          <w:szCs w:val="24"/>
        </w:rPr>
        <w:t xml:space="preserve"> bersabda</w:t>
      </w:r>
      <w:r w:rsidR="00032EAC" w:rsidRPr="00D9029C">
        <w:rPr>
          <w:rFonts w:cstheme="minorHAnsi"/>
          <w:sz w:val="24"/>
          <w:szCs w:val="24"/>
          <w:lang w:val="id-ID"/>
        </w:rPr>
        <w:t>, “M</w:t>
      </w:r>
      <w:r w:rsidRPr="00D9029C">
        <w:rPr>
          <w:rFonts w:cstheme="minorHAnsi"/>
          <w:sz w:val="24"/>
          <w:szCs w:val="24"/>
        </w:rPr>
        <w:t>eskipun para sahabat tidak diberikan kesempatan untuk berkumpul di</w:t>
      </w:r>
      <w:r w:rsidR="00032EAC" w:rsidRPr="00D9029C">
        <w:rPr>
          <w:rFonts w:cstheme="minorHAnsi"/>
          <w:sz w:val="24"/>
          <w:szCs w:val="24"/>
          <w:lang w:val="id-ID"/>
        </w:rPr>
        <w:t xml:space="preserve"> </w:t>
      </w:r>
      <w:r w:rsidRPr="00D9029C">
        <w:rPr>
          <w:rFonts w:cstheme="minorHAnsi"/>
          <w:sz w:val="24"/>
          <w:szCs w:val="24"/>
        </w:rPr>
        <w:t xml:space="preserve">sekitar </w:t>
      </w:r>
      <w:r w:rsidR="00E4100F" w:rsidRPr="00D9029C">
        <w:rPr>
          <w:rFonts w:cstheme="minorHAnsi"/>
          <w:sz w:val="24"/>
          <w:szCs w:val="24"/>
        </w:rPr>
        <w:t>Hadhrat</w:t>
      </w:r>
      <w:r w:rsidRPr="00D9029C">
        <w:rPr>
          <w:rFonts w:cstheme="minorHAnsi"/>
          <w:sz w:val="24"/>
          <w:szCs w:val="24"/>
        </w:rPr>
        <w:t xml:space="preserve"> Usman, namun tetap saja mereka tida</w:t>
      </w:r>
      <w:r w:rsidR="00032EAC" w:rsidRPr="00D9029C">
        <w:rPr>
          <w:rFonts w:cstheme="minorHAnsi"/>
          <w:sz w:val="24"/>
          <w:szCs w:val="24"/>
        </w:rPr>
        <w:t>k lalai dalam memenuhi tanggung</w:t>
      </w:r>
      <w:r w:rsidRPr="00D9029C">
        <w:rPr>
          <w:rFonts w:cstheme="minorHAnsi"/>
          <w:sz w:val="24"/>
          <w:szCs w:val="24"/>
        </w:rPr>
        <w:t xml:space="preserve">jawabnya. </w:t>
      </w:r>
      <w:r w:rsidR="001B5B8A" w:rsidRPr="00D9029C">
        <w:rPr>
          <w:rFonts w:cstheme="minorHAnsi"/>
          <w:sz w:val="24"/>
          <w:szCs w:val="24"/>
        </w:rPr>
        <w:t>Dengan memperhatikan ke</w:t>
      </w:r>
      <w:r w:rsidR="00032EAC" w:rsidRPr="00D9029C">
        <w:rPr>
          <w:rFonts w:cstheme="minorHAnsi"/>
          <w:sz w:val="24"/>
          <w:szCs w:val="24"/>
          <w:lang w:val="id-ID"/>
        </w:rPr>
        <w:t>penting</w:t>
      </w:r>
      <w:r w:rsidR="001B5B8A" w:rsidRPr="00D9029C">
        <w:rPr>
          <w:rFonts w:cstheme="minorHAnsi"/>
          <w:sz w:val="24"/>
          <w:szCs w:val="24"/>
        </w:rPr>
        <w:t xml:space="preserve">an pada saat itu, </w:t>
      </w:r>
      <w:r w:rsidR="00032EAC" w:rsidRPr="00D9029C">
        <w:rPr>
          <w:rFonts w:cstheme="minorHAnsi"/>
          <w:sz w:val="24"/>
          <w:szCs w:val="24"/>
          <w:lang w:val="id-ID"/>
        </w:rPr>
        <w:t>mereka</w:t>
      </w:r>
      <w:r w:rsidR="00032EAC" w:rsidRPr="00D9029C">
        <w:rPr>
          <w:rFonts w:cstheme="minorHAnsi"/>
          <w:sz w:val="24"/>
          <w:szCs w:val="24"/>
        </w:rPr>
        <w:t xml:space="preserve"> membagi tugas</w:t>
      </w:r>
      <w:r w:rsidR="001B5B8A" w:rsidRPr="00D9029C">
        <w:rPr>
          <w:rFonts w:cstheme="minorHAnsi"/>
          <w:sz w:val="24"/>
          <w:szCs w:val="24"/>
        </w:rPr>
        <w:t xml:space="preserve"> kedalam dua bagian. Mereka yang sudah tua atau yang akhlaknya memiliki pengaruh bagi masyarakat awam menghabiskan waktunya untuk menasihati orang-orang. Sedangkan bagi mereka yang tidak berpengaruh atau kalangan muda, sibuk dalam upaya menjaga </w:t>
      </w:r>
      <w:r w:rsidR="00E4100F" w:rsidRPr="00D9029C">
        <w:rPr>
          <w:rFonts w:cstheme="minorHAnsi"/>
          <w:sz w:val="24"/>
          <w:szCs w:val="24"/>
        </w:rPr>
        <w:t>Hadhrat</w:t>
      </w:r>
      <w:r w:rsidR="001B5B8A" w:rsidRPr="00D9029C">
        <w:rPr>
          <w:rFonts w:cstheme="minorHAnsi"/>
          <w:sz w:val="24"/>
          <w:szCs w:val="24"/>
        </w:rPr>
        <w:t xml:space="preserve"> Usman ra. </w:t>
      </w:r>
      <w:r w:rsidR="00010084" w:rsidRPr="00D9029C">
        <w:rPr>
          <w:rFonts w:cstheme="minorHAnsi"/>
          <w:sz w:val="24"/>
          <w:szCs w:val="24"/>
        </w:rPr>
        <w:t xml:space="preserve">Terutama yang paling gigih dalam meredam kekisruhan diantaranya adalah </w:t>
      </w:r>
      <w:r w:rsidR="00E4100F" w:rsidRPr="00D9029C">
        <w:rPr>
          <w:rFonts w:cstheme="minorHAnsi"/>
          <w:sz w:val="24"/>
          <w:szCs w:val="24"/>
        </w:rPr>
        <w:t>Hadhrat</w:t>
      </w:r>
      <w:r w:rsidR="00010084" w:rsidRPr="00D9029C">
        <w:rPr>
          <w:rFonts w:cstheme="minorHAnsi"/>
          <w:sz w:val="24"/>
          <w:szCs w:val="24"/>
        </w:rPr>
        <w:t xml:space="preserve"> Ali dan </w:t>
      </w:r>
      <w:r w:rsidR="00E4100F" w:rsidRPr="00D9029C">
        <w:rPr>
          <w:rFonts w:cstheme="minorHAnsi"/>
          <w:sz w:val="24"/>
          <w:szCs w:val="24"/>
        </w:rPr>
        <w:t>Hadhrat</w:t>
      </w:r>
      <w:r w:rsidR="00010084" w:rsidRPr="00D9029C">
        <w:rPr>
          <w:rFonts w:cstheme="minorHAnsi"/>
          <w:sz w:val="24"/>
          <w:szCs w:val="24"/>
        </w:rPr>
        <w:t xml:space="preserve"> </w:t>
      </w:r>
      <w:r w:rsidR="00080B90" w:rsidRPr="00D9029C">
        <w:rPr>
          <w:rFonts w:cstheme="minorHAnsi"/>
          <w:sz w:val="24"/>
          <w:szCs w:val="24"/>
        </w:rPr>
        <w:t>Sa’d</w:t>
      </w:r>
      <w:r w:rsidR="00010084" w:rsidRPr="00D9029C">
        <w:rPr>
          <w:rFonts w:cstheme="minorHAnsi"/>
          <w:sz w:val="24"/>
          <w:szCs w:val="24"/>
        </w:rPr>
        <w:t xml:space="preserve"> Bin Abi </w:t>
      </w:r>
      <w:r w:rsidR="00080B90" w:rsidRPr="00D9029C">
        <w:rPr>
          <w:rFonts w:cstheme="minorHAnsi"/>
          <w:sz w:val="24"/>
          <w:szCs w:val="24"/>
        </w:rPr>
        <w:t>Waqqash</w:t>
      </w:r>
      <w:r w:rsidR="00032EAC" w:rsidRPr="00D9029C">
        <w:rPr>
          <w:rFonts w:cstheme="minorHAnsi"/>
          <w:sz w:val="24"/>
          <w:szCs w:val="24"/>
          <w:lang w:val="id-ID"/>
        </w:rPr>
        <w:t xml:space="preserve"> yang nantinya menjadi</w:t>
      </w:r>
      <w:r w:rsidR="00DB318E" w:rsidRPr="00D9029C">
        <w:rPr>
          <w:rFonts w:cstheme="minorHAnsi"/>
          <w:sz w:val="24"/>
          <w:szCs w:val="24"/>
        </w:rPr>
        <w:t xml:space="preserve"> Penakluk</w:t>
      </w:r>
      <w:r w:rsidR="00032EAC" w:rsidRPr="00D9029C">
        <w:rPr>
          <w:rFonts w:cstheme="minorHAnsi"/>
          <w:sz w:val="24"/>
          <w:szCs w:val="24"/>
          <w:lang w:val="id-ID"/>
        </w:rPr>
        <w:t xml:space="preserve"> Persia</w:t>
      </w:r>
      <w:r w:rsidR="00DB318E" w:rsidRPr="00D9029C">
        <w:rPr>
          <w:rFonts w:cstheme="minorHAnsi"/>
          <w:sz w:val="24"/>
          <w:szCs w:val="24"/>
        </w:rPr>
        <w:t>.</w:t>
      </w:r>
      <w:r w:rsidR="00032EAC" w:rsidRPr="00D9029C">
        <w:rPr>
          <w:rFonts w:cstheme="minorHAnsi"/>
          <w:sz w:val="24"/>
          <w:szCs w:val="24"/>
          <w:lang w:val="id-ID"/>
        </w:rPr>
        <w:t>”</w:t>
      </w:r>
      <w:r w:rsidR="00165D36" w:rsidRPr="00D9029C">
        <w:rPr>
          <w:rFonts w:cstheme="minorHAnsi"/>
          <w:sz w:val="24"/>
          <w:szCs w:val="24"/>
        </w:rPr>
        <w:t xml:space="preserve"> </w:t>
      </w:r>
    </w:p>
    <w:p w:rsidR="003709DD" w:rsidRPr="00D9029C" w:rsidRDefault="00032EAC" w:rsidP="007B72E5">
      <w:pPr>
        <w:ind w:firstLine="432"/>
        <w:jc w:val="both"/>
        <w:rPr>
          <w:rFonts w:cstheme="minorHAnsi"/>
          <w:sz w:val="24"/>
          <w:szCs w:val="24"/>
        </w:rPr>
      </w:pPr>
      <w:r w:rsidRPr="00D9029C">
        <w:rPr>
          <w:rFonts w:cstheme="minorHAnsi"/>
          <w:sz w:val="24"/>
          <w:szCs w:val="24"/>
          <w:lang w:val="id-ID"/>
        </w:rPr>
        <w:t>Setelah masa</w:t>
      </w:r>
      <w:r w:rsidR="00010084" w:rsidRPr="00D9029C">
        <w:rPr>
          <w:rFonts w:cstheme="minorHAnsi"/>
          <w:sz w:val="24"/>
          <w:szCs w:val="24"/>
        </w:rPr>
        <w:t xml:space="preserve"> </w:t>
      </w:r>
      <w:r w:rsidR="00E4100F" w:rsidRPr="00D9029C">
        <w:rPr>
          <w:rFonts w:cstheme="minorHAnsi"/>
          <w:sz w:val="24"/>
          <w:szCs w:val="24"/>
        </w:rPr>
        <w:t>Hadhrat</w:t>
      </w:r>
      <w:r w:rsidR="00010084" w:rsidRPr="00D9029C">
        <w:rPr>
          <w:rFonts w:cstheme="minorHAnsi"/>
          <w:sz w:val="24"/>
          <w:szCs w:val="24"/>
        </w:rPr>
        <w:t xml:space="preserve"> </w:t>
      </w:r>
      <w:r w:rsidRPr="00D9029C">
        <w:rPr>
          <w:rFonts w:cstheme="minorHAnsi"/>
          <w:sz w:val="24"/>
          <w:szCs w:val="24"/>
          <w:lang w:val="id-ID"/>
        </w:rPr>
        <w:t>‘Ut</w:t>
      </w:r>
      <w:r w:rsidRPr="00D9029C">
        <w:rPr>
          <w:rFonts w:cstheme="minorHAnsi"/>
          <w:sz w:val="24"/>
          <w:szCs w:val="24"/>
        </w:rPr>
        <w:t>sman, ya</w:t>
      </w:r>
      <w:r w:rsidR="00010084" w:rsidRPr="00D9029C">
        <w:rPr>
          <w:rFonts w:cstheme="minorHAnsi"/>
          <w:sz w:val="24"/>
          <w:szCs w:val="24"/>
        </w:rPr>
        <w:t>i</w:t>
      </w:r>
      <w:r w:rsidRPr="00D9029C">
        <w:rPr>
          <w:rFonts w:cstheme="minorHAnsi"/>
          <w:sz w:val="24"/>
          <w:szCs w:val="24"/>
          <w:lang w:val="id-ID"/>
        </w:rPr>
        <w:t>tu</w:t>
      </w:r>
      <w:r w:rsidR="00010084" w:rsidRPr="00D9029C">
        <w:rPr>
          <w:rFonts w:cstheme="minorHAnsi"/>
          <w:sz w:val="24"/>
          <w:szCs w:val="24"/>
        </w:rPr>
        <w:t xml:space="preserve"> pada masa kekhalifahan </w:t>
      </w:r>
      <w:r w:rsidR="00E4100F" w:rsidRPr="00D9029C">
        <w:rPr>
          <w:rFonts w:cstheme="minorHAnsi"/>
          <w:sz w:val="24"/>
          <w:szCs w:val="24"/>
        </w:rPr>
        <w:t>Hadhrat</w:t>
      </w:r>
      <w:r w:rsidR="00010084" w:rsidRPr="00D9029C">
        <w:rPr>
          <w:rFonts w:cstheme="minorHAnsi"/>
          <w:sz w:val="24"/>
          <w:szCs w:val="24"/>
        </w:rPr>
        <w:t xml:space="preserve"> Al</w:t>
      </w:r>
      <w:r w:rsidRPr="00D9029C">
        <w:rPr>
          <w:rFonts w:cstheme="minorHAnsi"/>
          <w:sz w:val="24"/>
          <w:szCs w:val="24"/>
        </w:rPr>
        <w:t xml:space="preserve">i, </w:t>
      </w:r>
      <w:r w:rsidR="00E4100F" w:rsidRPr="00D9029C">
        <w:rPr>
          <w:rFonts w:cstheme="minorHAnsi"/>
          <w:sz w:val="24"/>
          <w:szCs w:val="24"/>
        </w:rPr>
        <w:t>Hadhrat</w:t>
      </w:r>
      <w:r w:rsidR="00010084" w:rsidRPr="00D9029C">
        <w:rPr>
          <w:rFonts w:cstheme="minorHAnsi"/>
          <w:sz w:val="24"/>
          <w:szCs w:val="24"/>
        </w:rPr>
        <w:t xml:space="preserve"> </w:t>
      </w:r>
      <w:r w:rsidR="00080B90" w:rsidRPr="00D9029C">
        <w:rPr>
          <w:rFonts w:cstheme="minorHAnsi"/>
          <w:sz w:val="24"/>
          <w:szCs w:val="24"/>
        </w:rPr>
        <w:t>Sa’d</w:t>
      </w:r>
      <w:r w:rsidRPr="00D9029C">
        <w:rPr>
          <w:rFonts w:cstheme="minorHAnsi"/>
          <w:sz w:val="24"/>
          <w:szCs w:val="24"/>
          <w:lang w:val="id-ID"/>
        </w:rPr>
        <w:t xml:space="preserve"> (ra) juga</w:t>
      </w:r>
      <w:r w:rsidRPr="00D9029C">
        <w:rPr>
          <w:rFonts w:cstheme="minorHAnsi"/>
          <w:sz w:val="24"/>
          <w:szCs w:val="24"/>
        </w:rPr>
        <w:t xml:space="preserve"> tetap melewati hari-</w:t>
      </w:r>
      <w:r w:rsidR="00010084" w:rsidRPr="00D9029C">
        <w:rPr>
          <w:rFonts w:cstheme="minorHAnsi"/>
          <w:sz w:val="24"/>
          <w:szCs w:val="24"/>
        </w:rPr>
        <w:t xml:space="preserve">hari dengan menyendiri. Dalam suatu riwayat, ketika </w:t>
      </w:r>
      <w:r w:rsidR="00165D36" w:rsidRPr="00D9029C">
        <w:rPr>
          <w:rFonts w:cstheme="minorHAnsi"/>
          <w:sz w:val="24"/>
          <w:szCs w:val="24"/>
          <w:lang w:val="id-ID"/>
        </w:rPr>
        <w:t>pertentangan</w:t>
      </w:r>
      <w:r w:rsidR="00010084" w:rsidRPr="00D9029C">
        <w:rPr>
          <w:rFonts w:cstheme="minorHAnsi"/>
          <w:sz w:val="24"/>
          <w:szCs w:val="24"/>
        </w:rPr>
        <w:t xml:space="preserve"> meningkat antara </w:t>
      </w:r>
      <w:r w:rsidR="00E4100F" w:rsidRPr="00D9029C">
        <w:rPr>
          <w:rFonts w:cstheme="minorHAnsi"/>
          <w:sz w:val="24"/>
          <w:szCs w:val="24"/>
        </w:rPr>
        <w:t>Hadhrat</w:t>
      </w:r>
      <w:r w:rsidR="00010084" w:rsidRPr="00D9029C">
        <w:rPr>
          <w:rFonts w:cstheme="minorHAnsi"/>
          <w:sz w:val="24"/>
          <w:szCs w:val="24"/>
        </w:rPr>
        <w:t xml:space="preserve"> Ali dan Amir Muawiyah, Amir Muawiyah menulis surat kepada tiga sahabat</w:t>
      </w:r>
      <w:r w:rsidR="00165D36" w:rsidRPr="00D9029C">
        <w:rPr>
          <w:rFonts w:cstheme="minorHAnsi"/>
          <w:sz w:val="24"/>
          <w:szCs w:val="24"/>
          <w:lang w:val="id-ID"/>
        </w:rPr>
        <w:t xml:space="preserve"> Nabi (saw)</w:t>
      </w:r>
      <w:r w:rsidR="00010084" w:rsidRPr="00D9029C">
        <w:rPr>
          <w:rFonts w:cstheme="minorHAnsi"/>
          <w:sz w:val="24"/>
          <w:szCs w:val="24"/>
        </w:rPr>
        <w:t xml:space="preserve"> </w:t>
      </w:r>
      <w:r w:rsidR="00A35B40" w:rsidRPr="00D9029C">
        <w:rPr>
          <w:rFonts w:cstheme="minorHAnsi"/>
          <w:sz w:val="24"/>
          <w:szCs w:val="24"/>
          <w:lang w:val="id-ID"/>
        </w:rPr>
        <w:t xml:space="preserve">yaitu </w:t>
      </w:r>
      <w:r w:rsidR="00E4100F" w:rsidRPr="00D9029C">
        <w:rPr>
          <w:rFonts w:cstheme="minorHAnsi"/>
          <w:sz w:val="24"/>
          <w:szCs w:val="24"/>
        </w:rPr>
        <w:t>Hadhrat</w:t>
      </w:r>
      <w:r w:rsidR="00010084" w:rsidRPr="00D9029C">
        <w:rPr>
          <w:rFonts w:cstheme="minorHAnsi"/>
          <w:sz w:val="24"/>
          <w:szCs w:val="24"/>
        </w:rPr>
        <w:t xml:space="preserve"> Abdullah Bin Umar, </w:t>
      </w:r>
      <w:r w:rsidR="00E4100F" w:rsidRPr="00D9029C">
        <w:rPr>
          <w:rFonts w:cstheme="minorHAnsi"/>
          <w:sz w:val="24"/>
          <w:szCs w:val="24"/>
        </w:rPr>
        <w:t>Hadhrat</w:t>
      </w:r>
      <w:r w:rsidR="00010084" w:rsidRPr="00D9029C">
        <w:rPr>
          <w:rFonts w:cstheme="minorHAnsi"/>
          <w:sz w:val="24"/>
          <w:szCs w:val="24"/>
        </w:rPr>
        <w:t xml:space="preserve"> </w:t>
      </w:r>
      <w:r w:rsidR="00080B90" w:rsidRPr="00D9029C">
        <w:rPr>
          <w:rFonts w:cstheme="minorHAnsi"/>
          <w:sz w:val="24"/>
          <w:szCs w:val="24"/>
        </w:rPr>
        <w:t>Sa’d</w:t>
      </w:r>
      <w:r w:rsidR="00010084" w:rsidRPr="00D9029C">
        <w:rPr>
          <w:rFonts w:cstheme="minorHAnsi"/>
          <w:sz w:val="24"/>
          <w:szCs w:val="24"/>
        </w:rPr>
        <w:t xml:space="preserve"> Bin Abi </w:t>
      </w:r>
      <w:r w:rsidR="00080B90" w:rsidRPr="00D9029C">
        <w:rPr>
          <w:rFonts w:cstheme="minorHAnsi"/>
          <w:sz w:val="24"/>
          <w:szCs w:val="24"/>
        </w:rPr>
        <w:t>Waqqash</w:t>
      </w:r>
      <w:r w:rsidR="00010084" w:rsidRPr="00D9029C">
        <w:rPr>
          <w:rFonts w:cstheme="minorHAnsi"/>
          <w:sz w:val="24"/>
          <w:szCs w:val="24"/>
        </w:rPr>
        <w:t xml:space="preserve"> dan </w:t>
      </w:r>
      <w:r w:rsidR="00E4100F" w:rsidRPr="00D9029C">
        <w:rPr>
          <w:rFonts w:cstheme="minorHAnsi"/>
          <w:sz w:val="24"/>
          <w:szCs w:val="24"/>
        </w:rPr>
        <w:t>Hadhrat</w:t>
      </w:r>
      <w:r w:rsidR="00010084" w:rsidRPr="00D9029C">
        <w:rPr>
          <w:rFonts w:cstheme="minorHAnsi"/>
          <w:sz w:val="24"/>
          <w:szCs w:val="24"/>
        </w:rPr>
        <w:t xml:space="preserve"> Muhammad Bin Maslamah </w:t>
      </w:r>
      <w:r w:rsidR="00165D36" w:rsidRPr="00D9029C">
        <w:rPr>
          <w:rFonts w:cstheme="minorHAnsi"/>
          <w:sz w:val="24"/>
          <w:szCs w:val="24"/>
          <w:lang w:val="id-ID"/>
        </w:rPr>
        <w:t xml:space="preserve">radhiyAllahu ta’ala ‘anhum </w:t>
      </w:r>
      <w:r w:rsidR="00010084" w:rsidRPr="00D9029C">
        <w:rPr>
          <w:rFonts w:cstheme="minorHAnsi"/>
          <w:sz w:val="24"/>
          <w:szCs w:val="24"/>
        </w:rPr>
        <w:t>untuk dimintai bantuan. Ia menulis ag</w:t>
      </w:r>
      <w:r w:rsidR="005872F7" w:rsidRPr="00D9029C">
        <w:rPr>
          <w:rFonts w:cstheme="minorHAnsi"/>
          <w:sz w:val="24"/>
          <w:szCs w:val="24"/>
        </w:rPr>
        <w:t>ar</w:t>
      </w:r>
      <w:r w:rsidR="00010084" w:rsidRPr="00D9029C">
        <w:rPr>
          <w:rFonts w:cstheme="minorHAnsi"/>
          <w:sz w:val="24"/>
          <w:szCs w:val="24"/>
        </w:rPr>
        <w:t xml:space="preserve"> mereka membantunya dalam menghadapi </w:t>
      </w:r>
      <w:r w:rsidR="00E4100F" w:rsidRPr="00D9029C">
        <w:rPr>
          <w:rFonts w:cstheme="minorHAnsi"/>
          <w:sz w:val="24"/>
          <w:szCs w:val="24"/>
        </w:rPr>
        <w:t>Hadhrat</w:t>
      </w:r>
      <w:r w:rsidR="00010084" w:rsidRPr="00D9029C">
        <w:rPr>
          <w:rFonts w:cstheme="minorHAnsi"/>
          <w:sz w:val="24"/>
          <w:szCs w:val="24"/>
        </w:rPr>
        <w:t xml:space="preserve"> Ali. Ketiga sahabat tersebut menolak. </w:t>
      </w:r>
      <w:r w:rsidR="00E4100F" w:rsidRPr="00D9029C">
        <w:rPr>
          <w:rFonts w:cstheme="minorHAnsi"/>
          <w:sz w:val="24"/>
          <w:szCs w:val="24"/>
        </w:rPr>
        <w:t>Hadhrat</w:t>
      </w:r>
      <w:r w:rsidR="00010084" w:rsidRPr="00D9029C">
        <w:rPr>
          <w:rFonts w:cstheme="minorHAnsi"/>
          <w:sz w:val="24"/>
          <w:szCs w:val="24"/>
        </w:rPr>
        <w:t xml:space="preserve"> </w:t>
      </w:r>
      <w:r w:rsidR="00080B90" w:rsidRPr="00D9029C">
        <w:rPr>
          <w:rFonts w:cstheme="minorHAnsi"/>
          <w:sz w:val="24"/>
          <w:szCs w:val="24"/>
        </w:rPr>
        <w:t>Sa’d</w:t>
      </w:r>
      <w:r w:rsidR="00010084" w:rsidRPr="00D9029C">
        <w:rPr>
          <w:rFonts w:cstheme="minorHAnsi"/>
          <w:sz w:val="24"/>
          <w:szCs w:val="24"/>
        </w:rPr>
        <w:t xml:space="preserve"> Bin Abi </w:t>
      </w:r>
      <w:r w:rsidR="00080B90" w:rsidRPr="00D9029C">
        <w:rPr>
          <w:rFonts w:cstheme="minorHAnsi"/>
          <w:sz w:val="24"/>
          <w:szCs w:val="24"/>
        </w:rPr>
        <w:t>Waqqash</w:t>
      </w:r>
      <w:r w:rsidR="00010084" w:rsidRPr="00D9029C">
        <w:rPr>
          <w:rFonts w:cstheme="minorHAnsi"/>
          <w:sz w:val="24"/>
          <w:szCs w:val="24"/>
        </w:rPr>
        <w:t xml:space="preserve"> menulis syair berikut dan mengirimkannya kepada Amir Muawiyah:</w:t>
      </w:r>
      <w:r w:rsidR="00ED1093" w:rsidRPr="00D9029C">
        <w:rPr>
          <w:rFonts w:cstheme="minorHAnsi"/>
          <w:sz w:val="24"/>
          <w:szCs w:val="24"/>
        </w:rPr>
        <w:t xml:space="preserve"> </w:t>
      </w:r>
    </w:p>
    <w:p w:rsidR="00A35B40" w:rsidRPr="00D9029C" w:rsidRDefault="000B7DCE" w:rsidP="000B7DCE">
      <w:pPr>
        <w:ind w:firstLine="432"/>
        <w:jc w:val="right"/>
        <w:rPr>
          <w:rFonts w:cstheme="minorHAnsi"/>
          <w:sz w:val="24"/>
          <w:szCs w:val="24"/>
          <w:lang w:val="id-ID"/>
        </w:rPr>
      </w:pPr>
      <w:r w:rsidRPr="00D9029C">
        <w:rPr>
          <w:rFonts w:cstheme="minorHAnsi"/>
          <w:b/>
          <w:bCs/>
          <w:sz w:val="24"/>
          <w:szCs w:val="24"/>
          <w:rtl/>
          <w:lang w:bidi="ar-AE"/>
        </w:rPr>
        <w:t xml:space="preserve">مُعَاوِيَ دَاؤُكَ الدّاءُ العَيَاءُ </w:t>
      </w:r>
      <w:r w:rsidRPr="00D9029C">
        <w:rPr>
          <w:rFonts w:cstheme="minorHAnsi"/>
          <w:b/>
          <w:bCs/>
          <w:sz w:val="24"/>
          <w:szCs w:val="24"/>
          <w:rtl/>
          <w:lang w:bidi="ar-AE"/>
        </w:rPr>
        <w:br/>
        <w:t xml:space="preserve">وَلَيْسَ لِمَا تَجي‏ءُ بِهِ دَوَاءُ </w:t>
      </w:r>
      <w:r w:rsidRPr="00D9029C">
        <w:rPr>
          <w:rFonts w:cstheme="minorHAnsi"/>
          <w:b/>
          <w:bCs/>
          <w:sz w:val="24"/>
          <w:szCs w:val="24"/>
          <w:rtl/>
          <w:lang w:bidi="ar-AE"/>
        </w:rPr>
        <w:br/>
      </w:r>
      <w:r w:rsidR="00A35B40" w:rsidRPr="00D9029C">
        <w:rPr>
          <w:rFonts w:cstheme="minorHAnsi"/>
          <w:sz w:val="24"/>
          <w:szCs w:val="24"/>
          <w:lang w:val="id-ID"/>
        </w:rPr>
        <w:t>Mu’aawiya da-ukad daa-ul ‘ayaa-u</w:t>
      </w:r>
      <w:r w:rsidRPr="00D9029C">
        <w:rPr>
          <w:rFonts w:cstheme="minorHAnsi"/>
          <w:sz w:val="24"/>
          <w:szCs w:val="24"/>
          <w:lang w:val="id-ID"/>
        </w:rPr>
        <w:tab/>
        <w:t>-</w:t>
      </w:r>
      <w:r w:rsidRPr="00D9029C">
        <w:rPr>
          <w:rFonts w:cstheme="minorHAnsi"/>
          <w:sz w:val="24"/>
          <w:szCs w:val="24"/>
          <w:lang w:val="id-ID"/>
        </w:rPr>
        <w:tab/>
      </w:r>
      <w:r w:rsidR="00A35B40" w:rsidRPr="00D9029C">
        <w:rPr>
          <w:rFonts w:cstheme="minorHAnsi"/>
          <w:sz w:val="24"/>
          <w:szCs w:val="24"/>
          <w:lang w:val="id-ID"/>
        </w:rPr>
        <w:t>Wa laisa limaa tajii-u bihi dawaa-u</w:t>
      </w:r>
    </w:p>
    <w:p w:rsidR="00A35B40" w:rsidRPr="00D9029C" w:rsidRDefault="000B7DCE" w:rsidP="000B7DCE">
      <w:pPr>
        <w:ind w:firstLine="432"/>
        <w:jc w:val="right"/>
        <w:rPr>
          <w:rFonts w:cstheme="minorHAnsi"/>
          <w:sz w:val="24"/>
          <w:szCs w:val="24"/>
          <w:lang w:val="id-ID"/>
        </w:rPr>
      </w:pPr>
      <w:r w:rsidRPr="00D9029C">
        <w:rPr>
          <w:rFonts w:cstheme="minorHAnsi"/>
          <w:b/>
          <w:bCs/>
          <w:sz w:val="24"/>
          <w:szCs w:val="24"/>
          <w:rtl/>
          <w:lang w:bidi="ar-AE"/>
        </w:rPr>
        <w:t xml:space="preserve">أَيَدْعُونِي أَبُو حَسَنٍ عَلِيّ </w:t>
      </w:r>
      <w:r w:rsidRPr="00D9029C">
        <w:rPr>
          <w:rFonts w:cstheme="minorHAnsi"/>
          <w:b/>
          <w:bCs/>
          <w:sz w:val="24"/>
          <w:szCs w:val="24"/>
          <w:rtl/>
          <w:lang w:bidi="ar-AE"/>
        </w:rPr>
        <w:br/>
        <w:t xml:space="preserve">فَلَمْ أَرْدُدْ عَلَيْهِ مَا يَشَاءُ </w:t>
      </w:r>
      <w:r w:rsidRPr="00D9029C">
        <w:rPr>
          <w:rFonts w:cstheme="minorHAnsi"/>
          <w:b/>
          <w:bCs/>
          <w:sz w:val="24"/>
          <w:szCs w:val="24"/>
          <w:rtl/>
          <w:lang w:bidi="ar-AE"/>
        </w:rPr>
        <w:br/>
      </w:r>
      <w:r w:rsidR="00A35B40" w:rsidRPr="00D9029C">
        <w:rPr>
          <w:rFonts w:cstheme="minorHAnsi"/>
          <w:sz w:val="24"/>
          <w:szCs w:val="24"/>
          <w:lang w:val="id-ID"/>
        </w:rPr>
        <w:t>A yad’uuni Abu Hasani ‘Aliyy</w:t>
      </w:r>
      <w:r w:rsidRPr="00D9029C">
        <w:rPr>
          <w:rFonts w:cstheme="minorHAnsi"/>
          <w:sz w:val="24"/>
          <w:szCs w:val="24"/>
          <w:lang w:val="id-ID"/>
        </w:rPr>
        <w:tab/>
        <w:t xml:space="preserve">- </w:t>
      </w:r>
      <w:r w:rsidRPr="00D9029C">
        <w:rPr>
          <w:rFonts w:cstheme="minorHAnsi"/>
          <w:sz w:val="24"/>
          <w:szCs w:val="24"/>
          <w:lang w:val="id-ID"/>
        </w:rPr>
        <w:tab/>
      </w:r>
      <w:r w:rsidR="00A35B40" w:rsidRPr="00D9029C">
        <w:rPr>
          <w:rFonts w:cstheme="minorHAnsi"/>
          <w:sz w:val="24"/>
          <w:szCs w:val="24"/>
          <w:lang w:val="id-ID"/>
        </w:rPr>
        <w:t>Falam ardud ‘alaihi maa yasyaa-u</w:t>
      </w:r>
    </w:p>
    <w:p w:rsidR="000B7DCE" w:rsidRPr="00D9029C" w:rsidRDefault="000B7DCE" w:rsidP="000B7DCE">
      <w:pPr>
        <w:ind w:firstLine="432"/>
        <w:jc w:val="right"/>
        <w:rPr>
          <w:rFonts w:cstheme="minorHAnsi"/>
          <w:sz w:val="24"/>
          <w:szCs w:val="24"/>
          <w:lang w:val="id-ID"/>
        </w:rPr>
      </w:pPr>
      <w:r w:rsidRPr="00D9029C">
        <w:rPr>
          <w:rFonts w:cstheme="minorHAnsi"/>
          <w:b/>
          <w:bCs/>
          <w:sz w:val="24"/>
          <w:szCs w:val="24"/>
          <w:rtl/>
          <w:lang w:bidi="ar-AE"/>
        </w:rPr>
        <w:t xml:space="preserve">وَقُلْتُ لَهُ أَعْطِنِي سَيْفَاً بَصِيراً </w:t>
      </w:r>
      <w:r w:rsidRPr="00D9029C">
        <w:rPr>
          <w:rFonts w:cstheme="minorHAnsi"/>
          <w:b/>
          <w:bCs/>
          <w:sz w:val="24"/>
          <w:szCs w:val="24"/>
          <w:rtl/>
          <w:lang w:bidi="ar-AE"/>
        </w:rPr>
        <w:br/>
        <w:t xml:space="preserve">تَمِيزُ بِهِ العَدَاوَةُ وَالوَلَاءُ </w:t>
      </w:r>
      <w:r w:rsidRPr="00D9029C">
        <w:rPr>
          <w:rFonts w:cstheme="minorHAnsi"/>
          <w:b/>
          <w:bCs/>
          <w:sz w:val="24"/>
          <w:szCs w:val="24"/>
          <w:rtl/>
          <w:lang w:bidi="ar-AE"/>
        </w:rPr>
        <w:br/>
      </w:r>
      <w:r w:rsidRPr="00D9029C">
        <w:rPr>
          <w:rFonts w:cstheme="minorHAnsi"/>
          <w:sz w:val="24"/>
          <w:szCs w:val="24"/>
          <w:lang w:val="id-ID"/>
        </w:rPr>
        <w:t>Wa qultu lahu a’thinii saifan bashiira</w:t>
      </w:r>
      <w:r w:rsidRPr="00D9029C">
        <w:rPr>
          <w:rFonts w:cstheme="minorHAnsi"/>
          <w:sz w:val="24"/>
          <w:szCs w:val="24"/>
          <w:lang w:val="id-ID"/>
        </w:rPr>
        <w:tab/>
        <w:t>-</w:t>
      </w:r>
      <w:r w:rsidRPr="00D9029C">
        <w:rPr>
          <w:rFonts w:cstheme="minorHAnsi"/>
          <w:sz w:val="24"/>
          <w:szCs w:val="24"/>
          <w:lang w:val="id-ID"/>
        </w:rPr>
        <w:tab/>
      </w:r>
      <w:r w:rsidR="00A35B40" w:rsidRPr="00D9029C">
        <w:rPr>
          <w:rFonts w:cstheme="minorHAnsi"/>
          <w:sz w:val="24"/>
          <w:szCs w:val="24"/>
          <w:lang w:val="id-ID"/>
        </w:rPr>
        <w:t>Tamiizu bihil ‘adaawata wal walaa-u</w:t>
      </w:r>
    </w:p>
    <w:p w:rsidR="00A35B40" w:rsidRPr="00D9029C" w:rsidRDefault="000B7DCE" w:rsidP="000B7DCE">
      <w:pPr>
        <w:ind w:firstLine="432"/>
        <w:jc w:val="right"/>
        <w:rPr>
          <w:rFonts w:cstheme="minorHAnsi"/>
          <w:sz w:val="24"/>
          <w:szCs w:val="24"/>
          <w:lang w:val="id-ID"/>
        </w:rPr>
      </w:pPr>
      <w:r w:rsidRPr="00D9029C">
        <w:rPr>
          <w:rFonts w:cstheme="minorHAnsi"/>
          <w:b/>
          <w:bCs/>
          <w:sz w:val="24"/>
          <w:szCs w:val="24"/>
          <w:rtl/>
          <w:lang w:bidi="ar-AE"/>
        </w:rPr>
        <w:t xml:space="preserve">فَإنّ الشَرّ أَصْغَرَهُ كَبِيرٌ </w:t>
      </w:r>
      <w:r w:rsidRPr="00D9029C">
        <w:rPr>
          <w:rFonts w:cstheme="minorHAnsi"/>
          <w:b/>
          <w:bCs/>
          <w:sz w:val="24"/>
          <w:szCs w:val="24"/>
          <w:rtl/>
          <w:lang w:bidi="ar-AE"/>
        </w:rPr>
        <w:br/>
        <w:t xml:space="preserve">وَإنّ الظّهْرَ تُثْقِلُهُ الدّمَاءُ </w:t>
      </w:r>
      <w:r w:rsidRPr="00D9029C">
        <w:rPr>
          <w:rFonts w:cstheme="minorHAnsi"/>
          <w:b/>
          <w:bCs/>
          <w:sz w:val="24"/>
          <w:szCs w:val="24"/>
          <w:rtl/>
          <w:lang w:bidi="ar-AE"/>
        </w:rPr>
        <w:br/>
      </w:r>
      <w:r w:rsidR="00A35B40" w:rsidRPr="00D9029C">
        <w:rPr>
          <w:rFonts w:cstheme="minorHAnsi"/>
          <w:sz w:val="24"/>
          <w:szCs w:val="24"/>
          <w:lang w:val="id-ID"/>
        </w:rPr>
        <w:t>Fa-innasy syarra ashgharahu kabiirun</w:t>
      </w:r>
      <w:r w:rsidRPr="00D9029C">
        <w:rPr>
          <w:rFonts w:cstheme="minorHAnsi"/>
          <w:sz w:val="24"/>
          <w:szCs w:val="24"/>
          <w:lang w:val="id-ID"/>
        </w:rPr>
        <w:tab/>
        <w:t xml:space="preserve">- </w:t>
      </w:r>
      <w:r w:rsidRPr="00D9029C">
        <w:rPr>
          <w:rFonts w:cstheme="minorHAnsi"/>
          <w:sz w:val="24"/>
          <w:szCs w:val="24"/>
          <w:lang w:val="id-ID"/>
        </w:rPr>
        <w:tab/>
      </w:r>
      <w:r w:rsidR="00A35B40" w:rsidRPr="00D9029C">
        <w:rPr>
          <w:rFonts w:cstheme="minorHAnsi"/>
          <w:sz w:val="24"/>
          <w:szCs w:val="24"/>
          <w:lang w:val="id-ID"/>
        </w:rPr>
        <w:t>Wa innazh zhahra tutsqiluhud damaa-u</w:t>
      </w:r>
    </w:p>
    <w:p w:rsidR="00A35B40" w:rsidRPr="00D9029C" w:rsidRDefault="000B7DCE" w:rsidP="000B7DCE">
      <w:pPr>
        <w:ind w:firstLine="432"/>
        <w:jc w:val="right"/>
        <w:rPr>
          <w:rFonts w:cstheme="minorHAnsi"/>
          <w:sz w:val="24"/>
          <w:szCs w:val="24"/>
          <w:lang w:val="id-ID"/>
        </w:rPr>
      </w:pPr>
      <w:r w:rsidRPr="00D9029C">
        <w:rPr>
          <w:rFonts w:cstheme="minorHAnsi"/>
          <w:b/>
          <w:bCs/>
          <w:sz w:val="24"/>
          <w:szCs w:val="24"/>
          <w:rtl/>
          <w:lang w:bidi="ar-AE"/>
        </w:rPr>
        <w:t xml:space="preserve">أَتَطْمَعُ فِي الّذي أَعْيَا عَلِيّاً </w:t>
      </w:r>
      <w:r w:rsidRPr="00D9029C">
        <w:rPr>
          <w:rFonts w:cstheme="minorHAnsi"/>
          <w:b/>
          <w:bCs/>
          <w:sz w:val="24"/>
          <w:szCs w:val="24"/>
          <w:rtl/>
          <w:lang w:bidi="ar-AE"/>
        </w:rPr>
        <w:br/>
        <w:t xml:space="preserve">عَلَى مَا قَدْ طَمِعْتَ بِهِ العَفَاءُ </w:t>
      </w:r>
      <w:r w:rsidRPr="00D9029C">
        <w:rPr>
          <w:rFonts w:cstheme="minorHAnsi"/>
          <w:b/>
          <w:bCs/>
          <w:sz w:val="24"/>
          <w:szCs w:val="24"/>
          <w:rtl/>
          <w:lang w:bidi="ar-AE"/>
        </w:rPr>
        <w:br/>
      </w:r>
      <w:r w:rsidR="00A35B40" w:rsidRPr="00D9029C">
        <w:rPr>
          <w:rFonts w:cstheme="minorHAnsi"/>
          <w:sz w:val="24"/>
          <w:szCs w:val="24"/>
          <w:lang w:val="id-ID"/>
        </w:rPr>
        <w:t>A tathma’u filladzii a’yaa ‘aliyyan?</w:t>
      </w:r>
      <w:r w:rsidRPr="00D9029C">
        <w:rPr>
          <w:rFonts w:cstheme="minorHAnsi"/>
          <w:sz w:val="24"/>
          <w:szCs w:val="24"/>
          <w:lang w:val="id-ID"/>
        </w:rPr>
        <w:tab/>
      </w:r>
      <w:r w:rsidRPr="00D9029C">
        <w:rPr>
          <w:rFonts w:cstheme="minorHAnsi"/>
          <w:sz w:val="24"/>
          <w:szCs w:val="24"/>
          <w:lang w:val="id-ID"/>
        </w:rPr>
        <w:tab/>
        <w:t xml:space="preserve">- </w:t>
      </w:r>
      <w:r w:rsidRPr="00D9029C">
        <w:rPr>
          <w:rFonts w:cstheme="minorHAnsi"/>
          <w:sz w:val="24"/>
          <w:szCs w:val="24"/>
          <w:lang w:val="id-ID"/>
        </w:rPr>
        <w:tab/>
      </w:r>
      <w:r w:rsidR="00A35B40" w:rsidRPr="00D9029C">
        <w:rPr>
          <w:rFonts w:cstheme="minorHAnsi"/>
          <w:sz w:val="24"/>
          <w:szCs w:val="24"/>
          <w:lang w:val="id-ID"/>
        </w:rPr>
        <w:t>‘alaa maa qad thami’ta bihil ‘afaa-u</w:t>
      </w:r>
    </w:p>
    <w:p w:rsidR="000B7DCE" w:rsidRPr="00D9029C" w:rsidRDefault="000B7DCE" w:rsidP="000B7DCE">
      <w:pPr>
        <w:tabs>
          <w:tab w:val="left" w:pos="4223"/>
        </w:tabs>
        <w:ind w:firstLine="432"/>
        <w:jc w:val="right"/>
        <w:rPr>
          <w:rFonts w:cstheme="minorHAnsi"/>
          <w:sz w:val="24"/>
          <w:szCs w:val="24"/>
          <w:lang w:val="id-ID"/>
        </w:rPr>
      </w:pPr>
      <w:r w:rsidRPr="00D9029C">
        <w:rPr>
          <w:rFonts w:cstheme="minorHAnsi"/>
          <w:b/>
          <w:bCs/>
          <w:sz w:val="24"/>
          <w:szCs w:val="24"/>
          <w:rtl/>
          <w:lang w:bidi="ar-AE"/>
        </w:rPr>
        <w:t xml:space="preserve">لَيَوْمٌ مِنْهُ خَيْرٌ مِنْكَ حَيّاً </w:t>
      </w:r>
      <w:r w:rsidRPr="00D9029C">
        <w:rPr>
          <w:rFonts w:cstheme="minorHAnsi"/>
          <w:b/>
          <w:bCs/>
          <w:sz w:val="24"/>
          <w:szCs w:val="24"/>
          <w:rtl/>
          <w:lang w:bidi="ar-AE"/>
        </w:rPr>
        <w:br/>
        <w:t>وَمَيْتَاً أَنْتَ لِلْمَرْءِ الفِدَاءُ</w:t>
      </w:r>
    </w:p>
    <w:p w:rsidR="00A35B40" w:rsidRPr="00D9029C" w:rsidRDefault="00A35B40" w:rsidP="00A338C6">
      <w:pPr>
        <w:ind w:firstLine="432"/>
        <w:jc w:val="both"/>
        <w:rPr>
          <w:rFonts w:cstheme="minorHAnsi"/>
          <w:sz w:val="24"/>
          <w:szCs w:val="24"/>
          <w:lang w:val="id-ID"/>
        </w:rPr>
      </w:pPr>
      <w:r w:rsidRPr="00D9029C">
        <w:rPr>
          <w:rFonts w:cstheme="minorHAnsi"/>
          <w:sz w:val="24"/>
          <w:szCs w:val="24"/>
          <w:lang w:val="id-ID"/>
        </w:rPr>
        <w:t>La-yaumun minhu khairun minka hayyan</w:t>
      </w:r>
      <w:r w:rsidR="000B7DCE" w:rsidRPr="00D9029C">
        <w:rPr>
          <w:rFonts w:cstheme="minorHAnsi"/>
          <w:sz w:val="24"/>
          <w:szCs w:val="24"/>
          <w:lang w:val="id-ID"/>
        </w:rPr>
        <w:tab/>
        <w:t>-</w:t>
      </w:r>
      <w:r w:rsidR="000B7DCE" w:rsidRPr="00D9029C">
        <w:rPr>
          <w:rFonts w:cstheme="minorHAnsi"/>
          <w:sz w:val="24"/>
          <w:szCs w:val="24"/>
          <w:lang w:val="id-ID"/>
        </w:rPr>
        <w:tab/>
      </w:r>
      <w:r w:rsidRPr="00D9029C">
        <w:rPr>
          <w:rFonts w:cstheme="minorHAnsi"/>
          <w:sz w:val="24"/>
          <w:szCs w:val="24"/>
          <w:lang w:val="id-ID"/>
        </w:rPr>
        <w:t>Wa maitan anta lil mar-il fidaa-u</w:t>
      </w:r>
    </w:p>
    <w:p w:rsidR="001A0923" w:rsidRPr="00D9029C" w:rsidRDefault="00B622F7" w:rsidP="008D69A1">
      <w:pPr>
        <w:ind w:firstLine="432"/>
        <w:jc w:val="both"/>
        <w:rPr>
          <w:rFonts w:cstheme="minorHAnsi"/>
          <w:sz w:val="24"/>
          <w:szCs w:val="24"/>
          <w:lang w:val="id-ID"/>
        </w:rPr>
      </w:pPr>
      <w:r w:rsidRPr="00D9029C">
        <w:rPr>
          <w:rFonts w:cstheme="minorHAnsi"/>
          <w:sz w:val="24"/>
          <w:szCs w:val="24"/>
          <w:lang w:val="en-US"/>
        </w:rPr>
        <w:t xml:space="preserve">Artinya, </w:t>
      </w:r>
      <w:r w:rsidR="008D69A1" w:rsidRPr="00D9029C">
        <w:rPr>
          <w:rFonts w:cstheme="minorHAnsi"/>
          <w:sz w:val="24"/>
          <w:szCs w:val="24"/>
          <w:lang w:val="id-ID"/>
        </w:rPr>
        <w:t>“</w:t>
      </w:r>
      <w:r w:rsidRPr="00D9029C">
        <w:rPr>
          <w:rFonts w:cstheme="minorHAnsi"/>
          <w:sz w:val="24"/>
          <w:szCs w:val="24"/>
          <w:lang w:val="en-US"/>
        </w:rPr>
        <w:t>Wahai Muawiyah! Penyakitmu sunggu</w:t>
      </w:r>
      <w:r w:rsidR="000B7DCE" w:rsidRPr="00D9029C">
        <w:rPr>
          <w:rFonts w:cstheme="minorHAnsi"/>
          <w:sz w:val="24"/>
          <w:szCs w:val="24"/>
          <w:lang w:val="id-ID"/>
        </w:rPr>
        <w:t>h</w:t>
      </w:r>
      <w:r w:rsidRPr="00D9029C">
        <w:rPr>
          <w:rFonts w:cstheme="minorHAnsi"/>
          <w:sz w:val="24"/>
          <w:szCs w:val="24"/>
          <w:lang w:val="en-US"/>
        </w:rPr>
        <w:t xml:space="preserve"> parah. Tidak ada obat</w:t>
      </w:r>
      <w:r w:rsidR="00DE1D22" w:rsidRPr="00D9029C">
        <w:rPr>
          <w:rFonts w:cstheme="minorHAnsi"/>
          <w:sz w:val="24"/>
          <w:szCs w:val="24"/>
          <w:lang w:val="id-ID"/>
        </w:rPr>
        <w:t xml:space="preserve"> bagi</w:t>
      </w:r>
      <w:r w:rsidR="00B000A1" w:rsidRPr="00D9029C">
        <w:rPr>
          <w:rFonts w:cstheme="minorHAnsi"/>
          <w:sz w:val="24"/>
          <w:szCs w:val="24"/>
          <w:lang w:val="en-US"/>
        </w:rPr>
        <w:t xml:space="preserve"> penyakitmu. </w:t>
      </w:r>
      <w:r w:rsidR="00B000A1" w:rsidRPr="00D9029C">
        <w:rPr>
          <w:rFonts w:cstheme="minorHAnsi"/>
          <w:sz w:val="24"/>
          <w:szCs w:val="24"/>
          <w:lang w:val="id-ID"/>
        </w:rPr>
        <w:t>T</w:t>
      </w:r>
      <w:r w:rsidR="00B000A1" w:rsidRPr="00D9029C">
        <w:rPr>
          <w:rFonts w:cstheme="minorHAnsi"/>
          <w:sz w:val="24"/>
          <w:szCs w:val="24"/>
          <w:lang w:val="en-US"/>
        </w:rPr>
        <w:t>idak p</w:t>
      </w:r>
      <w:r w:rsidRPr="00D9029C">
        <w:rPr>
          <w:rFonts w:cstheme="minorHAnsi"/>
          <w:sz w:val="24"/>
          <w:szCs w:val="24"/>
          <w:lang w:val="en-US"/>
        </w:rPr>
        <w:t>aham</w:t>
      </w:r>
      <w:r w:rsidR="00B000A1" w:rsidRPr="00D9029C">
        <w:rPr>
          <w:rFonts w:cstheme="minorHAnsi"/>
          <w:sz w:val="24"/>
          <w:szCs w:val="24"/>
          <w:lang w:val="id-ID"/>
        </w:rPr>
        <w:t xml:space="preserve">kah kau, </w:t>
      </w:r>
      <w:r w:rsidRPr="00D9029C">
        <w:rPr>
          <w:rFonts w:cstheme="minorHAnsi"/>
          <w:sz w:val="24"/>
          <w:szCs w:val="24"/>
          <w:lang w:val="en-US"/>
        </w:rPr>
        <w:t xml:space="preserve">Abu Hasan yakni </w:t>
      </w:r>
      <w:r w:rsidR="00E4100F" w:rsidRPr="00D9029C">
        <w:rPr>
          <w:rFonts w:cstheme="minorHAnsi"/>
          <w:sz w:val="24"/>
          <w:szCs w:val="24"/>
          <w:lang w:val="en-US"/>
        </w:rPr>
        <w:t>Hadhrat</w:t>
      </w:r>
      <w:r w:rsidRPr="00D9029C">
        <w:rPr>
          <w:rFonts w:cstheme="minorHAnsi"/>
          <w:sz w:val="24"/>
          <w:szCs w:val="24"/>
          <w:lang w:val="en-US"/>
        </w:rPr>
        <w:t xml:space="preserve"> Ali memerintahkanku </w:t>
      </w:r>
      <w:r w:rsidR="00B000A1" w:rsidRPr="00D9029C">
        <w:rPr>
          <w:rFonts w:cstheme="minorHAnsi"/>
          <w:sz w:val="24"/>
          <w:szCs w:val="24"/>
          <w:lang w:val="en-US"/>
        </w:rPr>
        <w:t>berperang,</w:t>
      </w:r>
      <w:r w:rsidRPr="00D9029C">
        <w:rPr>
          <w:rFonts w:cstheme="minorHAnsi"/>
          <w:sz w:val="24"/>
          <w:szCs w:val="24"/>
          <w:lang w:val="en-US"/>
        </w:rPr>
        <w:t xml:space="preserve"> </w:t>
      </w:r>
      <w:r w:rsidR="000B7DCE" w:rsidRPr="00D9029C">
        <w:rPr>
          <w:rFonts w:cstheme="minorHAnsi"/>
          <w:sz w:val="24"/>
          <w:szCs w:val="24"/>
          <w:lang w:val="en-US"/>
        </w:rPr>
        <w:t>ta</w:t>
      </w:r>
      <w:r w:rsidRPr="00D9029C">
        <w:rPr>
          <w:rFonts w:cstheme="minorHAnsi"/>
          <w:sz w:val="24"/>
          <w:szCs w:val="24"/>
          <w:lang w:val="en-US"/>
        </w:rPr>
        <w:t xml:space="preserve">k </w:t>
      </w:r>
      <w:r w:rsidR="000B7DCE" w:rsidRPr="00D9029C">
        <w:rPr>
          <w:rFonts w:cstheme="minorHAnsi"/>
          <w:sz w:val="24"/>
          <w:szCs w:val="24"/>
          <w:lang w:val="id-ID"/>
        </w:rPr>
        <w:t>kut</w:t>
      </w:r>
      <w:r w:rsidR="000B7DCE" w:rsidRPr="00D9029C">
        <w:rPr>
          <w:rFonts w:cstheme="minorHAnsi"/>
          <w:sz w:val="24"/>
          <w:szCs w:val="24"/>
          <w:lang w:val="en-US"/>
        </w:rPr>
        <w:t>uruti perintahnya</w:t>
      </w:r>
      <w:r w:rsidRPr="00D9029C">
        <w:rPr>
          <w:rFonts w:cstheme="minorHAnsi"/>
          <w:sz w:val="24"/>
          <w:szCs w:val="24"/>
          <w:lang w:val="en-US"/>
        </w:rPr>
        <w:t xml:space="preserve">. </w:t>
      </w:r>
      <w:r w:rsidR="000B7DCE" w:rsidRPr="00D9029C">
        <w:rPr>
          <w:rFonts w:cstheme="minorHAnsi"/>
          <w:sz w:val="24"/>
          <w:szCs w:val="24"/>
          <w:lang w:val="id-ID"/>
        </w:rPr>
        <w:t>‘Ku</w:t>
      </w:r>
      <w:r w:rsidRPr="00D9029C">
        <w:rPr>
          <w:rFonts w:cstheme="minorHAnsi"/>
          <w:sz w:val="24"/>
          <w:szCs w:val="24"/>
          <w:lang w:val="en-US"/>
        </w:rPr>
        <w:t>berkata kepada</w:t>
      </w:r>
      <w:r w:rsidR="000B7DCE" w:rsidRPr="00D9029C">
        <w:rPr>
          <w:rFonts w:cstheme="minorHAnsi"/>
          <w:sz w:val="24"/>
          <w:szCs w:val="24"/>
          <w:lang w:val="id-ID"/>
        </w:rPr>
        <w:t>nya, ‘</w:t>
      </w:r>
      <w:r w:rsidR="000B7DCE" w:rsidRPr="00D9029C">
        <w:rPr>
          <w:rFonts w:cstheme="minorHAnsi"/>
          <w:sz w:val="24"/>
          <w:szCs w:val="24"/>
          <w:lang w:val="en-US"/>
        </w:rPr>
        <w:t>Berikan</w:t>
      </w:r>
      <w:r w:rsidR="000B7DCE" w:rsidRPr="00D9029C">
        <w:rPr>
          <w:rFonts w:cstheme="minorHAnsi"/>
          <w:sz w:val="24"/>
          <w:szCs w:val="24"/>
          <w:lang w:val="id-ID"/>
        </w:rPr>
        <w:t xml:space="preserve"> daku</w:t>
      </w:r>
      <w:r w:rsidRPr="00D9029C">
        <w:rPr>
          <w:rFonts w:cstheme="minorHAnsi"/>
          <w:sz w:val="24"/>
          <w:szCs w:val="24"/>
          <w:lang w:val="en-US"/>
        </w:rPr>
        <w:t xml:space="preserve"> pedang </w:t>
      </w:r>
      <w:r w:rsidR="000B7DCE" w:rsidRPr="00D9029C">
        <w:rPr>
          <w:rFonts w:cstheme="minorHAnsi"/>
          <w:sz w:val="24"/>
          <w:szCs w:val="24"/>
          <w:lang w:val="id-ID"/>
        </w:rPr>
        <w:t>ber</w:t>
      </w:r>
      <w:r w:rsidRPr="00D9029C">
        <w:rPr>
          <w:rFonts w:cstheme="minorHAnsi"/>
          <w:sz w:val="24"/>
          <w:szCs w:val="24"/>
          <w:lang w:val="en-US"/>
        </w:rPr>
        <w:t xml:space="preserve">penglihatan </w:t>
      </w:r>
      <w:r w:rsidR="000B7DCE" w:rsidRPr="00D9029C">
        <w:rPr>
          <w:rFonts w:cstheme="minorHAnsi"/>
          <w:sz w:val="24"/>
          <w:szCs w:val="24"/>
          <w:lang w:val="id-ID"/>
        </w:rPr>
        <w:t>lagi</w:t>
      </w:r>
      <w:r w:rsidR="000B7DCE" w:rsidRPr="00D9029C">
        <w:rPr>
          <w:rFonts w:cstheme="minorHAnsi"/>
          <w:sz w:val="24"/>
          <w:szCs w:val="24"/>
          <w:lang w:val="en-US"/>
        </w:rPr>
        <w:t xml:space="preserve"> dapat memberitahukan </w:t>
      </w:r>
      <w:r w:rsidRPr="00D9029C">
        <w:rPr>
          <w:rFonts w:cstheme="minorHAnsi"/>
          <w:sz w:val="24"/>
          <w:szCs w:val="24"/>
          <w:lang w:val="en-US"/>
        </w:rPr>
        <w:t>beda</w:t>
      </w:r>
      <w:r w:rsidR="000B7DCE" w:rsidRPr="00D9029C">
        <w:rPr>
          <w:rFonts w:cstheme="minorHAnsi"/>
          <w:sz w:val="24"/>
          <w:szCs w:val="24"/>
          <w:lang w:val="en-US"/>
        </w:rPr>
        <w:t xml:space="preserve"> musuh dan kawan</w:t>
      </w:r>
      <w:r w:rsidRPr="00D9029C">
        <w:rPr>
          <w:rFonts w:cstheme="minorHAnsi"/>
          <w:sz w:val="24"/>
          <w:szCs w:val="24"/>
          <w:lang w:val="en-US"/>
        </w:rPr>
        <w:t>.</w:t>
      </w:r>
      <w:r w:rsidR="000B7DCE" w:rsidRPr="00D9029C">
        <w:rPr>
          <w:rFonts w:cstheme="minorHAnsi"/>
          <w:sz w:val="24"/>
          <w:szCs w:val="24"/>
          <w:lang w:val="id-ID"/>
        </w:rPr>
        <w:t>’</w:t>
      </w:r>
      <w:r w:rsidRPr="00D9029C">
        <w:rPr>
          <w:rFonts w:cstheme="minorHAnsi"/>
          <w:sz w:val="24"/>
          <w:szCs w:val="24"/>
          <w:lang w:val="en-US"/>
        </w:rPr>
        <w:t xml:space="preserve"> </w:t>
      </w:r>
      <w:r w:rsidR="00430EC7" w:rsidRPr="00D9029C">
        <w:rPr>
          <w:rFonts w:cstheme="minorHAnsi"/>
          <w:sz w:val="24"/>
          <w:szCs w:val="24"/>
          <w:lang w:val="en-US"/>
        </w:rPr>
        <w:t xml:space="preserve">Wahai Muawiyah! </w:t>
      </w:r>
      <w:r w:rsidR="00B000A1" w:rsidRPr="00D9029C">
        <w:rPr>
          <w:rFonts w:cstheme="minorHAnsi"/>
          <w:sz w:val="24"/>
          <w:szCs w:val="24"/>
          <w:lang w:val="id-ID"/>
        </w:rPr>
        <w:t>B</w:t>
      </w:r>
      <w:r w:rsidR="00430EC7" w:rsidRPr="00D9029C">
        <w:rPr>
          <w:rFonts w:cstheme="minorHAnsi"/>
          <w:sz w:val="24"/>
          <w:szCs w:val="24"/>
          <w:lang w:val="en-US"/>
        </w:rPr>
        <w:t>erharap</w:t>
      </w:r>
      <w:r w:rsidR="00B000A1" w:rsidRPr="00D9029C">
        <w:rPr>
          <w:rFonts w:cstheme="minorHAnsi"/>
          <w:sz w:val="24"/>
          <w:szCs w:val="24"/>
          <w:lang w:val="id-ID"/>
        </w:rPr>
        <w:t>kah kau,</w:t>
      </w:r>
      <w:r w:rsidR="00B000A1" w:rsidRPr="00D9029C">
        <w:rPr>
          <w:rFonts w:cstheme="minorHAnsi"/>
          <w:sz w:val="24"/>
          <w:szCs w:val="24"/>
          <w:lang w:val="en-US"/>
        </w:rPr>
        <w:t xml:space="preserve"> orang yang tak patuh </w:t>
      </w:r>
      <w:r w:rsidR="00430EC7" w:rsidRPr="00D9029C">
        <w:rPr>
          <w:rFonts w:cstheme="minorHAnsi"/>
          <w:sz w:val="24"/>
          <w:szCs w:val="24"/>
          <w:lang w:val="en-US"/>
        </w:rPr>
        <w:t>pada perintah</w:t>
      </w:r>
      <w:r w:rsidR="00B000A1" w:rsidRPr="00D9029C">
        <w:rPr>
          <w:rFonts w:cstheme="minorHAnsi"/>
          <w:sz w:val="24"/>
          <w:szCs w:val="24"/>
          <w:lang w:val="id-ID"/>
        </w:rPr>
        <w:t>nya</w:t>
      </w:r>
      <w:r w:rsidR="00430EC7" w:rsidRPr="00D9029C">
        <w:rPr>
          <w:rFonts w:cstheme="minorHAnsi"/>
          <w:sz w:val="24"/>
          <w:szCs w:val="24"/>
          <w:lang w:val="en-US"/>
        </w:rPr>
        <w:t xml:space="preserve"> lantas patuh pada </w:t>
      </w:r>
      <w:r w:rsidR="00B000A1" w:rsidRPr="00D9029C">
        <w:rPr>
          <w:rFonts w:cstheme="minorHAnsi"/>
          <w:sz w:val="24"/>
          <w:szCs w:val="24"/>
          <w:lang w:val="id-ID"/>
        </w:rPr>
        <w:t>kata-</w:t>
      </w:r>
      <w:r w:rsidR="00430EC7" w:rsidRPr="00D9029C">
        <w:rPr>
          <w:rFonts w:cstheme="minorHAnsi"/>
          <w:sz w:val="24"/>
          <w:szCs w:val="24"/>
          <w:lang w:val="en-US"/>
        </w:rPr>
        <w:t>kata</w:t>
      </w:r>
      <w:r w:rsidR="00B000A1" w:rsidRPr="00D9029C">
        <w:rPr>
          <w:rFonts w:cstheme="minorHAnsi"/>
          <w:sz w:val="24"/>
          <w:szCs w:val="24"/>
          <w:lang w:val="en-US"/>
        </w:rPr>
        <w:t>mu?</w:t>
      </w:r>
      <w:r w:rsidR="00430EC7" w:rsidRPr="00D9029C">
        <w:rPr>
          <w:rFonts w:cstheme="minorHAnsi"/>
          <w:sz w:val="24"/>
          <w:szCs w:val="24"/>
          <w:lang w:val="en-US"/>
        </w:rPr>
        <w:t xml:space="preserve"> </w:t>
      </w:r>
      <w:r w:rsidR="007C6BAC" w:rsidRPr="00D9029C">
        <w:rPr>
          <w:rFonts w:cstheme="minorHAnsi"/>
          <w:sz w:val="24"/>
          <w:szCs w:val="24"/>
          <w:lang w:val="en-US"/>
        </w:rPr>
        <w:t>Padahal, satu hari kehidupan</w:t>
      </w:r>
      <w:r w:rsidR="00B000A1" w:rsidRPr="00D9029C">
        <w:rPr>
          <w:rFonts w:cstheme="minorHAnsi"/>
          <w:sz w:val="24"/>
          <w:szCs w:val="24"/>
          <w:lang w:val="id-ID"/>
        </w:rPr>
        <w:t>nya</w:t>
      </w:r>
      <w:r w:rsidR="007C6BAC" w:rsidRPr="00D9029C">
        <w:rPr>
          <w:rFonts w:cstheme="minorHAnsi"/>
          <w:sz w:val="24"/>
          <w:szCs w:val="24"/>
          <w:lang w:val="en-US"/>
        </w:rPr>
        <w:t xml:space="preserve"> lebih baik dari </w:t>
      </w:r>
      <w:r w:rsidR="00B000A1" w:rsidRPr="00D9029C">
        <w:rPr>
          <w:rFonts w:cstheme="minorHAnsi"/>
          <w:sz w:val="24"/>
          <w:szCs w:val="24"/>
          <w:lang w:val="id-ID"/>
        </w:rPr>
        <w:t>seluruh hidupmu</w:t>
      </w:r>
      <w:r w:rsidR="008D69A1" w:rsidRPr="00D9029C">
        <w:rPr>
          <w:rFonts w:cstheme="minorHAnsi"/>
          <w:sz w:val="24"/>
          <w:szCs w:val="24"/>
          <w:lang w:val="id-ID"/>
        </w:rPr>
        <w:t xml:space="preserve"> dan </w:t>
      </w:r>
      <w:r w:rsidR="007C6BAC" w:rsidRPr="00D9029C">
        <w:rPr>
          <w:rFonts w:cstheme="minorHAnsi"/>
          <w:sz w:val="24"/>
          <w:szCs w:val="24"/>
          <w:lang w:val="en-US"/>
        </w:rPr>
        <w:t>mati</w:t>
      </w:r>
      <w:r w:rsidR="00686E8F" w:rsidRPr="00D9029C">
        <w:rPr>
          <w:rFonts w:cstheme="minorHAnsi"/>
          <w:sz w:val="24"/>
          <w:szCs w:val="24"/>
          <w:lang w:val="en-US"/>
        </w:rPr>
        <w:t>mu</w:t>
      </w:r>
      <w:r w:rsidR="007C6BAC" w:rsidRPr="00D9029C">
        <w:rPr>
          <w:rFonts w:cstheme="minorHAnsi"/>
          <w:sz w:val="24"/>
          <w:szCs w:val="24"/>
          <w:lang w:val="en-US"/>
        </w:rPr>
        <w:t xml:space="preserve">. </w:t>
      </w:r>
      <w:r w:rsidR="008D69A1" w:rsidRPr="00D9029C">
        <w:rPr>
          <w:rFonts w:cstheme="minorHAnsi"/>
          <w:sz w:val="24"/>
          <w:szCs w:val="24"/>
          <w:lang w:val="id-ID"/>
        </w:rPr>
        <w:t>K</w:t>
      </w:r>
      <w:r w:rsidR="008D69A1" w:rsidRPr="00D9029C">
        <w:rPr>
          <w:rFonts w:cstheme="minorHAnsi"/>
          <w:sz w:val="24"/>
          <w:szCs w:val="24"/>
          <w:lang w:val="en-US"/>
        </w:rPr>
        <w:t xml:space="preserve">au </w:t>
      </w:r>
      <w:r w:rsidR="008D69A1" w:rsidRPr="00D9029C">
        <w:rPr>
          <w:rFonts w:cstheme="minorHAnsi"/>
          <w:sz w:val="24"/>
          <w:szCs w:val="24"/>
          <w:lang w:val="id-ID"/>
        </w:rPr>
        <w:t>p</w:t>
      </w:r>
      <w:r w:rsidR="007C6BAC" w:rsidRPr="00D9029C">
        <w:rPr>
          <w:rFonts w:cstheme="minorHAnsi"/>
          <w:sz w:val="24"/>
          <w:szCs w:val="24"/>
          <w:lang w:val="en-US"/>
        </w:rPr>
        <w:t>anggil</w:t>
      </w:r>
      <w:r w:rsidR="008D69A1" w:rsidRPr="00D9029C">
        <w:rPr>
          <w:rFonts w:cstheme="minorHAnsi"/>
          <w:sz w:val="24"/>
          <w:szCs w:val="24"/>
          <w:lang w:val="id-ID"/>
        </w:rPr>
        <w:t xml:space="preserve"> </w:t>
      </w:r>
      <w:r w:rsidR="00DE1D22" w:rsidRPr="00D9029C">
        <w:rPr>
          <w:rFonts w:cstheme="minorHAnsi"/>
          <w:sz w:val="24"/>
          <w:szCs w:val="24"/>
          <w:lang w:val="id-ID"/>
        </w:rPr>
        <w:t>d</w:t>
      </w:r>
      <w:r w:rsidR="008D69A1" w:rsidRPr="00D9029C">
        <w:rPr>
          <w:rFonts w:cstheme="minorHAnsi"/>
          <w:sz w:val="24"/>
          <w:szCs w:val="24"/>
          <w:lang w:val="id-ID"/>
        </w:rPr>
        <w:t>a</w:t>
      </w:r>
      <w:r w:rsidR="007C6BAC" w:rsidRPr="00D9029C">
        <w:rPr>
          <w:rFonts w:cstheme="minorHAnsi"/>
          <w:sz w:val="24"/>
          <w:szCs w:val="24"/>
          <w:lang w:val="en-US"/>
        </w:rPr>
        <w:t xml:space="preserve">ku </w:t>
      </w:r>
      <w:r w:rsidR="008D69A1" w:rsidRPr="00D9029C">
        <w:rPr>
          <w:rFonts w:cstheme="minorHAnsi"/>
          <w:sz w:val="24"/>
          <w:szCs w:val="24"/>
          <w:lang w:val="id-ID"/>
        </w:rPr>
        <w:t>‘</w:t>
      </w:r>
      <w:r w:rsidR="008D69A1" w:rsidRPr="00D9029C">
        <w:rPr>
          <w:rFonts w:cstheme="minorHAnsi"/>
          <w:sz w:val="24"/>
          <w:szCs w:val="24"/>
          <w:lang w:val="en-US"/>
        </w:rPr>
        <w:t xml:space="preserve">tuk </w:t>
      </w:r>
      <w:r w:rsidR="00120EB4" w:rsidRPr="00D9029C">
        <w:rPr>
          <w:rFonts w:cstheme="minorHAnsi"/>
          <w:sz w:val="24"/>
          <w:szCs w:val="24"/>
          <w:lang w:val="id-ID"/>
        </w:rPr>
        <w:t xml:space="preserve">berkorban demi </w:t>
      </w:r>
      <w:r w:rsidR="008D69A1" w:rsidRPr="00D9029C">
        <w:rPr>
          <w:rFonts w:cstheme="minorHAnsi"/>
          <w:sz w:val="24"/>
          <w:szCs w:val="24"/>
          <w:lang w:val="en-US"/>
        </w:rPr>
        <w:t>menentang orang seperti ini?</w:t>
      </w:r>
      <w:r w:rsidR="008D69A1" w:rsidRPr="00D9029C">
        <w:rPr>
          <w:rFonts w:cstheme="minorHAnsi"/>
          <w:sz w:val="24"/>
          <w:szCs w:val="24"/>
          <w:lang w:val="id-ID"/>
        </w:rPr>
        <w:t>”</w:t>
      </w:r>
      <w:r w:rsidR="00120EB4" w:rsidRPr="00D9029C">
        <w:rPr>
          <w:rFonts w:cstheme="minorHAnsi"/>
          <w:sz w:val="24"/>
          <w:szCs w:val="24"/>
          <w:lang w:val="en-US"/>
        </w:rPr>
        <w:t xml:space="preserve"> (Riwayat U</w:t>
      </w:r>
      <w:r w:rsidR="007C6BAC" w:rsidRPr="00D9029C">
        <w:rPr>
          <w:rFonts w:cstheme="minorHAnsi"/>
          <w:sz w:val="24"/>
          <w:szCs w:val="24"/>
          <w:lang w:val="en-US"/>
        </w:rPr>
        <w:t>sdul Ghabah)</w:t>
      </w:r>
      <w:r w:rsidR="00A35B40" w:rsidRPr="00D9029C">
        <w:rPr>
          <w:rStyle w:val="FootnoteReference"/>
          <w:rFonts w:cstheme="minorHAnsi"/>
          <w:sz w:val="24"/>
          <w:szCs w:val="24"/>
          <w:lang w:val="en-US"/>
        </w:rPr>
        <w:footnoteReference w:id="20"/>
      </w:r>
    </w:p>
    <w:p w:rsidR="00596609" w:rsidRPr="00D9029C" w:rsidRDefault="004B4C56" w:rsidP="007B72E5">
      <w:pPr>
        <w:ind w:firstLine="432"/>
        <w:jc w:val="both"/>
        <w:rPr>
          <w:rFonts w:cstheme="minorHAnsi"/>
          <w:sz w:val="24"/>
          <w:szCs w:val="24"/>
          <w:lang w:val="id-ID"/>
        </w:rPr>
      </w:pPr>
      <w:r w:rsidRPr="00D9029C">
        <w:rPr>
          <w:rFonts w:cstheme="minorHAnsi"/>
          <w:sz w:val="24"/>
          <w:szCs w:val="24"/>
          <w:lang w:val="en-US"/>
        </w:rPr>
        <w:t>Dalam riwayat dikatakan bahwa,</w:t>
      </w:r>
      <w:r w:rsidR="00A338C6" w:rsidRPr="00D9029C">
        <w:rPr>
          <w:rFonts w:cstheme="minorHAnsi"/>
          <w:sz w:val="24"/>
          <w:szCs w:val="24"/>
          <w:lang w:val="id-ID"/>
        </w:rPr>
        <w:t xml:space="preserve"> </w:t>
      </w:r>
      <w:r w:rsidR="00A338C6" w:rsidRPr="00D9029C">
        <w:rPr>
          <w:rFonts w:cstheme="minorHAnsi"/>
          <w:b/>
          <w:bCs/>
          <w:sz w:val="24"/>
          <w:szCs w:val="24"/>
          <w:rtl/>
          <w:lang w:val="en-US" w:bidi="ar-AE"/>
        </w:rPr>
        <w:t>أَمَّرَ مُعَاوِيَةُ بْنُ أَبِي سُفْيَانَ سَعْدًا فَقَالَ مَا يَمْنَعُكَ أَنْ تَسُبَّ أَبَا تُرَابٍ</w:t>
      </w:r>
      <w:r w:rsidRPr="00D9029C">
        <w:rPr>
          <w:rFonts w:cstheme="minorHAnsi"/>
          <w:sz w:val="24"/>
          <w:szCs w:val="24"/>
          <w:lang w:val="en-US"/>
        </w:rPr>
        <w:t xml:space="preserve"> </w:t>
      </w:r>
      <w:r w:rsidR="00596609" w:rsidRPr="00D9029C">
        <w:rPr>
          <w:rFonts w:cstheme="minorHAnsi"/>
          <w:sz w:val="24"/>
          <w:szCs w:val="24"/>
          <w:lang w:val="id-ID"/>
        </w:rPr>
        <w:t>“S</w:t>
      </w:r>
      <w:r w:rsidRPr="00D9029C">
        <w:rPr>
          <w:rFonts w:cstheme="minorHAnsi"/>
          <w:sz w:val="24"/>
          <w:szCs w:val="24"/>
          <w:lang w:val="en-US"/>
        </w:rPr>
        <w:t xml:space="preserve">uatu ketika Amir Muawiyah bertanya kepada </w:t>
      </w:r>
      <w:r w:rsidR="00E4100F" w:rsidRPr="00D9029C">
        <w:rPr>
          <w:rFonts w:cstheme="minorHAnsi"/>
          <w:sz w:val="24"/>
          <w:szCs w:val="24"/>
          <w:lang w:val="en-US"/>
        </w:rPr>
        <w:t>Hadhrat</w:t>
      </w:r>
      <w:r w:rsidRPr="00D9029C">
        <w:rPr>
          <w:rFonts w:cstheme="minorHAnsi"/>
          <w:sz w:val="24"/>
          <w:szCs w:val="24"/>
          <w:lang w:val="en-US"/>
        </w:rPr>
        <w:t xml:space="preserve"> </w:t>
      </w:r>
      <w:r w:rsidR="00080B90" w:rsidRPr="00D9029C">
        <w:rPr>
          <w:rFonts w:cstheme="minorHAnsi"/>
          <w:sz w:val="24"/>
          <w:szCs w:val="24"/>
          <w:lang w:val="en-US"/>
        </w:rPr>
        <w:t>Sa’d</w:t>
      </w:r>
      <w:r w:rsidR="00596609" w:rsidRPr="00D9029C">
        <w:rPr>
          <w:rFonts w:cstheme="minorHAnsi"/>
          <w:sz w:val="24"/>
          <w:szCs w:val="24"/>
          <w:lang w:val="id-ID"/>
        </w:rPr>
        <w:t>, ‘</w:t>
      </w:r>
      <w:r w:rsidRPr="00D9029C">
        <w:rPr>
          <w:rFonts w:cstheme="minorHAnsi"/>
          <w:sz w:val="24"/>
          <w:szCs w:val="24"/>
          <w:lang w:val="en-US"/>
        </w:rPr>
        <w:t>Hal apa yang menghalangi anda untuk mem</w:t>
      </w:r>
      <w:r w:rsidR="00165D36" w:rsidRPr="00D9029C">
        <w:rPr>
          <w:rFonts w:cstheme="minorHAnsi"/>
          <w:sz w:val="24"/>
          <w:szCs w:val="24"/>
          <w:lang w:val="id-ID"/>
        </w:rPr>
        <w:t xml:space="preserve">bicarakan secara </w:t>
      </w:r>
      <w:r w:rsidRPr="00D9029C">
        <w:rPr>
          <w:rFonts w:cstheme="minorHAnsi"/>
          <w:sz w:val="24"/>
          <w:szCs w:val="24"/>
          <w:lang w:val="en-US"/>
        </w:rPr>
        <w:t>buruk</w:t>
      </w:r>
      <w:r w:rsidR="00165D36" w:rsidRPr="00D9029C">
        <w:rPr>
          <w:rFonts w:cstheme="minorHAnsi"/>
          <w:sz w:val="24"/>
          <w:szCs w:val="24"/>
          <w:lang w:val="id-ID"/>
        </w:rPr>
        <w:t xml:space="preserve"> kepada</w:t>
      </w:r>
      <w:r w:rsidRPr="00D9029C">
        <w:rPr>
          <w:rFonts w:cstheme="minorHAnsi"/>
          <w:sz w:val="24"/>
          <w:szCs w:val="24"/>
          <w:lang w:val="en-US"/>
        </w:rPr>
        <w:t xml:space="preserve"> Abu Turab (julukan </w:t>
      </w:r>
      <w:r w:rsidR="00E4100F" w:rsidRPr="00D9029C">
        <w:rPr>
          <w:rFonts w:cstheme="minorHAnsi"/>
          <w:sz w:val="24"/>
          <w:szCs w:val="24"/>
          <w:lang w:val="en-US"/>
        </w:rPr>
        <w:t>Hadhrat</w:t>
      </w:r>
      <w:r w:rsidR="00596609" w:rsidRPr="00D9029C">
        <w:rPr>
          <w:rFonts w:cstheme="minorHAnsi"/>
          <w:sz w:val="24"/>
          <w:szCs w:val="24"/>
          <w:lang w:val="en-US"/>
        </w:rPr>
        <w:t xml:space="preserve"> Ali)?’</w:t>
      </w:r>
    </w:p>
    <w:p w:rsidR="00E17923" w:rsidRPr="00D9029C" w:rsidRDefault="00E4100F" w:rsidP="00165D36">
      <w:pPr>
        <w:ind w:firstLine="432"/>
        <w:jc w:val="both"/>
        <w:rPr>
          <w:rFonts w:cstheme="minorHAnsi"/>
          <w:sz w:val="24"/>
          <w:szCs w:val="24"/>
          <w:lang w:val="en-US"/>
        </w:rPr>
      </w:pPr>
      <w:r w:rsidRPr="00D9029C">
        <w:rPr>
          <w:rFonts w:cstheme="minorHAnsi"/>
          <w:sz w:val="24"/>
          <w:szCs w:val="24"/>
          <w:lang w:val="en-US"/>
        </w:rPr>
        <w:t>Hadhrat</w:t>
      </w:r>
      <w:r w:rsidR="004B4C56" w:rsidRPr="00D9029C">
        <w:rPr>
          <w:rFonts w:cstheme="minorHAnsi"/>
          <w:sz w:val="24"/>
          <w:szCs w:val="24"/>
          <w:lang w:val="en-US"/>
        </w:rPr>
        <w:t xml:space="preserve"> </w:t>
      </w:r>
      <w:r w:rsidR="00080B90" w:rsidRPr="00D9029C">
        <w:rPr>
          <w:rFonts w:cstheme="minorHAnsi"/>
          <w:sz w:val="24"/>
          <w:szCs w:val="24"/>
          <w:lang w:val="en-US"/>
        </w:rPr>
        <w:t>Sa’d</w:t>
      </w:r>
      <w:r w:rsidR="004B4C56" w:rsidRPr="00D9029C">
        <w:rPr>
          <w:rFonts w:cstheme="minorHAnsi"/>
          <w:sz w:val="24"/>
          <w:szCs w:val="24"/>
          <w:lang w:val="en-US"/>
        </w:rPr>
        <w:t xml:space="preserve"> bersabda:</w:t>
      </w:r>
      <w:r w:rsidR="00A338C6" w:rsidRPr="00D9029C">
        <w:rPr>
          <w:rFonts w:cstheme="minorHAnsi"/>
          <w:sz w:val="24"/>
          <w:szCs w:val="24"/>
          <w:lang w:val="id-ID"/>
        </w:rPr>
        <w:t xml:space="preserve"> </w:t>
      </w:r>
      <w:r w:rsidR="00A338C6" w:rsidRPr="00D9029C">
        <w:rPr>
          <w:rFonts w:cstheme="minorHAnsi"/>
          <w:b/>
          <w:bCs/>
          <w:sz w:val="24"/>
          <w:szCs w:val="24"/>
          <w:rtl/>
          <w:lang w:val="en-US" w:bidi="ar-AE"/>
        </w:rPr>
        <w:t>أَمَّا مَا ذَكَرْتُ ثَلاَثًا قَالَهُنَّ رَسُولُ اللَّهِ صلى الله عليه وسلم فَلَنْ أَسُبَّهُ لأَنْ تَكُونَ لِي وَاحِدَةٌ مِنْهُنَّ أَحَبُّ إِلَىَّ مِنْ حُمْرِ النَّعَمِ</w:t>
      </w:r>
      <w:r w:rsidR="004B4C56" w:rsidRPr="00D9029C">
        <w:rPr>
          <w:rFonts w:cstheme="minorHAnsi"/>
          <w:sz w:val="24"/>
          <w:szCs w:val="24"/>
          <w:lang w:val="en-US"/>
        </w:rPr>
        <w:t xml:space="preserve"> </w:t>
      </w:r>
      <w:r w:rsidR="00596609" w:rsidRPr="00D9029C">
        <w:rPr>
          <w:rFonts w:cstheme="minorHAnsi"/>
          <w:sz w:val="24"/>
          <w:szCs w:val="24"/>
          <w:lang w:val="id-ID"/>
        </w:rPr>
        <w:t>‘</w:t>
      </w:r>
      <w:r w:rsidR="00694051" w:rsidRPr="00D9029C">
        <w:rPr>
          <w:rFonts w:cstheme="minorHAnsi"/>
          <w:sz w:val="24"/>
          <w:szCs w:val="24"/>
          <w:lang w:val="en-US"/>
        </w:rPr>
        <w:t>Ada tiga hal yang Rasul</w:t>
      </w:r>
      <w:r w:rsidR="004943C1" w:rsidRPr="00D9029C">
        <w:rPr>
          <w:rFonts w:cstheme="minorHAnsi"/>
          <w:sz w:val="24"/>
          <w:szCs w:val="24"/>
          <w:lang w:val="id-ID"/>
        </w:rPr>
        <w:t>uLlah (saw)</w:t>
      </w:r>
      <w:r w:rsidR="00694051" w:rsidRPr="00D9029C">
        <w:rPr>
          <w:rFonts w:cstheme="minorHAnsi"/>
          <w:sz w:val="24"/>
          <w:szCs w:val="24"/>
          <w:lang w:val="en-US"/>
        </w:rPr>
        <w:t xml:space="preserve"> sabdakan berkenaan dengan beliau (</w:t>
      </w:r>
      <w:r w:rsidRPr="00D9029C">
        <w:rPr>
          <w:rFonts w:cstheme="minorHAnsi"/>
          <w:sz w:val="24"/>
          <w:szCs w:val="24"/>
          <w:lang w:val="en-US"/>
        </w:rPr>
        <w:t>Hadhrat</w:t>
      </w:r>
      <w:r w:rsidR="00694051" w:rsidRPr="00D9029C">
        <w:rPr>
          <w:rFonts w:cstheme="minorHAnsi"/>
          <w:sz w:val="24"/>
          <w:szCs w:val="24"/>
          <w:lang w:val="en-US"/>
        </w:rPr>
        <w:t xml:space="preserve"> A</w:t>
      </w:r>
      <w:r w:rsidR="00491B1C" w:rsidRPr="00D9029C">
        <w:rPr>
          <w:rFonts w:cstheme="minorHAnsi"/>
          <w:sz w:val="24"/>
          <w:szCs w:val="24"/>
          <w:lang w:val="en-US"/>
        </w:rPr>
        <w:t>li), jika salah satu darinya saya</w:t>
      </w:r>
      <w:r w:rsidR="00694051" w:rsidRPr="00D9029C">
        <w:rPr>
          <w:rFonts w:cstheme="minorHAnsi"/>
          <w:sz w:val="24"/>
          <w:szCs w:val="24"/>
          <w:lang w:val="en-US"/>
        </w:rPr>
        <w:t xml:space="preserve"> dapatkan, maka itu lebih </w:t>
      </w:r>
      <w:r w:rsidR="00491B1C" w:rsidRPr="00D9029C">
        <w:rPr>
          <w:rFonts w:cstheme="minorHAnsi"/>
          <w:sz w:val="24"/>
          <w:szCs w:val="24"/>
          <w:lang w:val="en-US"/>
        </w:rPr>
        <w:t>saya</w:t>
      </w:r>
      <w:r w:rsidR="00694051" w:rsidRPr="00D9029C">
        <w:rPr>
          <w:rFonts w:cstheme="minorHAnsi"/>
          <w:sz w:val="24"/>
          <w:szCs w:val="24"/>
          <w:lang w:val="en-US"/>
        </w:rPr>
        <w:t xml:space="preserve"> cintai daripada unta me</w:t>
      </w:r>
      <w:r w:rsidR="00686E8F" w:rsidRPr="00D9029C">
        <w:rPr>
          <w:rFonts w:cstheme="minorHAnsi"/>
          <w:sz w:val="24"/>
          <w:szCs w:val="24"/>
          <w:lang w:val="en-US"/>
        </w:rPr>
        <w:t>rah.</w:t>
      </w:r>
      <w:r w:rsidR="00491B1C" w:rsidRPr="00D9029C">
        <w:rPr>
          <w:rFonts w:cstheme="minorHAnsi"/>
          <w:sz w:val="24"/>
          <w:szCs w:val="24"/>
          <w:lang w:val="id-ID"/>
        </w:rPr>
        <w:t>’ (</w:t>
      </w:r>
      <w:r w:rsidR="00686E8F" w:rsidRPr="00D9029C">
        <w:rPr>
          <w:rFonts w:cstheme="minorHAnsi"/>
          <w:sz w:val="24"/>
          <w:szCs w:val="24"/>
          <w:lang w:val="en-US"/>
        </w:rPr>
        <w:t xml:space="preserve">Karena tiga hal tersebut, </w:t>
      </w:r>
      <w:r w:rsidR="00491B1C" w:rsidRPr="00D9029C">
        <w:rPr>
          <w:rFonts w:cstheme="minorHAnsi"/>
          <w:sz w:val="24"/>
          <w:szCs w:val="24"/>
          <w:lang w:val="en-US"/>
        </w:rPr>
        <w:t>saya</w:t>
      </w:r>
      <w:r w:rsidR="00694051" w:rsidRPr="00D9029C">
        <w:rPr>
          <w:rFonts w:cstheme="minorHAnsi"/>
          <w:sz w:val="24"/>
          <w:szCs w:val="24"/>
          <w:lang w:val="en-US"/>
        </w:rPr>
        <w:t xml:space="preserve"> tidak akan pernah mengatakan hal buruk mengenai </w:t>
      </w:r>
      <w:r w:rsidRPr="00D9029C">
        <w:rPr>
          <w:rFonts w:cstheme="minorHAnsi"/>
          <w:sz w:val="24"/>
          <w:szCs w:val="24"/>
          <w:lang w:val="en-US"/>
        </w:rPr>
        <w:t>Hadhrat</w:t>
      </w:r>
      <w:r w:rsidR="00694051" w:rsidRPr="00D9029C">
        <w:rPr>
          <w:rFonts w:cstheme="minorHAnsi"/>
          <w:sz w:val="24"/>
          <w:szCs w:val="24"/>
          <w:lang w:val="en-US"/>
        </w:rPr>
        <w:t xml:space="preserve"> Ali.</w:t>
      </w:r>
      <w:r w:rsidR="00491B1C" w:rsidRPr="00D9029C">
        <w:rPr>
          <w:rFonts w:cstheme="minorHAnsi"/>
          <w:sz w:val="24"/>
          <w:szCs w:val="24"/>
          <w:lang w:val="id-ID"/>
        </w:rPr>
        <w:t>)</w:t>
      </w:r>
      <w:r w:rsidR="00A338C6" w:rsidRPr="00D9029C">
        <w:rPr>
          <w:rFonts w:cstheme="minorHAnsi"/>
          <w:sz w:val="24"/>
          <w:szCs w:val="24"/>
          <w:lang w:val="id-ID"/>
        </w:rPr>
        <w:t xml:space="preserve"> </w:t>
      </w:r>
      <w:r w:rsidR="00A338C6" w:rsidRPr="00D9029C">
        <w:rPr>
          <w:rFonts w:cstheme="minorHAnsi"/>
          <w:b/>
          <w:bCs/>
          <w:sz w:val="24"/>
          <w:szCs w:val="24"/>
          <w:rtl/>
          <w:lang w:val="en-US" w:bidi="ar-AE"/>
        </w:rPr>
        <w:t>سَمِعْتُ رَسُولَ اللَّهِ صلى الله عليه وسلم يَقُولُ لِعَلِيٍّ وَخَلَفَهُ فِي بَعْضِ مَغَازِيهِ</w:t>
      </w:r>
      <w:r w:rsidR="00ED1093" w:rsidRPr="00D9029C">
        <w:rPr>
          <w:rFonts w:cstheme="minorHAnsi"/>
          <w:sz w:val="24"/>
          <w:szCs w:val="24"/>
          <w:lang w:val="en-US"/>
        </w:rPr>
        <w:t xml:space="preserve"> </w:t>
      </w:r>
      <w:r w:rsidR="00491B1C" w:rsidRPr="00D9029C">
        <w:rPr>
          <w:rFonts w:cstheme="minorHAnsi"/>
          <w:sz w:val="24"/>
          <w:szCs w:val="24"/>
          <w:lang w:val="id-ID"/>
        </w:rPr>
        <w:t>‘</w:t>
      </w:r>
      <w:r w:rsidR="00596609" w:rsidRPr="00D9029C">
        <w:rPr>
          <w:rFonts w:cstheme="minorHAnsi"/>
          <w:sz w:val="24"/>
          <w:szCs w:val="24"/>
          <w:lang w:val="en-US"/>
        </w:rPr>
        <w:t>Pertama, s</w:t>
      </w:r>
      <w:r w:rsidR="00694051" w:rsidRPr="00D9029C">
        <w:rPr>
          <w:rFonts w:cstheme="minorHAnsi"/>
          <w:sz w:val="24"/>
          <w:szCs w:val="24"/>
          <w:lang w:val="en-US"/>
        </w:rPr>
        <w:t xml:space="preserve">uatu hari Rasulullah </w:t>
      </w:r>
      <w:r w:rsidR="00491B1C" w:rsidRPr="00D9029C">
        <w:rPr>
          <w:rFonts w:cstheme="minorHAnsi"/>
          <w:sz w:val="24"/>
          <w:szCs w:val="24"/>
          <w:lang w:val="id-ID"/>
        </w:rPr>
        <w:t xml:space="preserve">(saw) </w:t>
      </w:r>
      <w:r w:rsidR="00694051" w:rsidRPr="00D9029C">
        <w:rPr>
          <w:rFonts w:cstheme="minorHAnsi"/>
          <w:sz w:val="24"/>
          <w:szCs w:val="24"/>
          <w:lang w:val="en-US"/>
        </w:rPr>
        <w:t xml:space="preserve">tidak mengajak </w:t>
      </w:r>
      <w:r w:rsidRPr="00D9029C">
        <w:rPr>
          <w:rFonts w:cstheme="minorHAnsi"/>
          <w:sz w:val="24"/>
          <w:szCs w:val="24"/>
          <w:lang w:val="en-US"/>
        </w:rPr>
        <w:t>Hadhrat</w:t>
      </w:r>
      <w:r w:rsidR="00694051" w:rsidRPr="00D9029C">
        <w:rPr>
          <w:rFonts w:cstheme="minorHAnsi"/>
          <w:sz w:val="24"/>
          <w:szCs w:val="24"/>
          <w:lang w:val="en-US"/>
        </w:rPr>
        <w:t xml:space="preserve"> Ali untuk berperang</w:t>
      </w:r>
      <w:r w:rsidR="00135A8A" w:rsidRPr="00D9029C">
        <w:rPr>
          <w:rFonts w:cstheme="minorHAnsi"/>
          <w:sz w:val="24"/>
          <w:szCs w:val="24"/>
          <w:lang w:val="en-US"/>
        </w:rPr>
        <w:t xml:space="preserve">. </w:t>
      </w:r>
      <w:r w:rsidRPr="00D9029C">
        <w:rPr>
          <w:rFonts w:cstheme="minorHAnsi"/>
          <w:sz w:val="24"/>
          <w:szCs w:val="24"/>
          <w:lang w:val="en-US"/>
        </w:rPr>
        <w:t>Hadhrat</w:t>
      </w:r>
      <w:r w:rsidR="00135A8A" w:rsidRPr="00D9029C">
        <w:rPr>
          <w:rFonts w:cstheme="minorHAnsi"/>
          <w:sz w:val="24"/>
          <w:szCs w:val="24"/>
          <w:lang w:val="en-US"/>
        </w:rPr>
        <w:t xml:space="preserve"> Ali bertanya kepada Rasulullah</w:t>
      </w:r>
      <w:r w:rsidR="00491B1C" w:rsidRPr="00D9029C">
        <w:rPr>
          <w:rFonts w:cstheme="minorHAnsi"/>
          <w:sz w:val="24"/>
          <w:szCs w:val="24"/>
          <w:lang w:val="id-ID"/>
        </w:rPr>
        <w:t xml:space="preserve"> (saw)</w:t>
      </w:r>
      <w:r w:rsidR="00135A8A" w:rsidRPr="00D9029C">
        <w:rPr>
          <w:rFonts w:cstheme="minorHAnsi"/>
          <w:sz w:val="24"/>
          <w:szCs w:val="24"/>
          <w:lang w:val="en-US"/>
        </w:rPr>
        <w:t>:</w:t>
      </w:r>
      <w:r w:rsidR="00A338C6" w:rsidRPr="00D9029C">
        <w:rPr>
          <w:rFonts w:cstheme="minorHAnsi"/>
          <w:sz w:val="24"/>
          <w:szCs w:val="24"/>
          <w:lang w:val="id-ID"/>
        </w:rPr>
        <w:t xml:space="preserve"> </w:t>
      </w:r>
      <w:r w:rsidR="00A338C6" w:rsidRPr="00D9029C">
        <w:rPr>
          <w:rFonts w:cstheme="minorHAnsi"/>
          <w:b/>
          <w:bCs/>
          <w:sz w:val="24"/>
          <w:szCs w:val="24"/>
          <w:rtl/>
          <w:lang w:val="en-US" w:bidi="ar-AE"/>
        </w:rPr>
        <w:t>يَا رَسُولَ اللَّهِ تُخَلِّفُنِي مَعَ النِّسَاءِ وَالصِّبْيَانِ</w:t>
      </w:r>
      <w:r w:rsidR="00135A8A" w:rsidRPr="00D9029C">
        <w:rPr>
          <w:rFonts w:cstheme="minorHAnsi"/>
          <w:sz w:val="24"/>
          <w:szCs w:val="24"/>
          <w:lang w:val="en-US"/>
        </w:rPr>
        <w:t xml:space="preserve"> </w:t>
      </w:r>
      <w:r w:rsidR="00596609" w:rsidRPr="00D9029C">
        <w:rPr>
          <w:rFonts w:cstheme="minorHAnsi"/>
          <w:sz w:val="24"/>
          <w:szCs w:val="24"/>
          <w:lang w:val="id-ID"/>
        </w:rPr>
        <w:t>‘</w:t>
      </w:r>
      <w:r w:rsidR="00135A8A" w:rsidRPr="00D9029C">
        <w:rPr>
          <w:rFonts w:cstheme="minorHAnsi"/>
          <w:sz w:val="24"/>
          <w:szCs w:val="24"/>
          <w:lang w:val="en-US"/>
        </w:rPr>
        <w:t>Wahai Rasul</w:t>
      </w:r>
      <w:r w:rsidR="00FD7EE8" w:rsidRPr="00D9029C">
        <w:rPr>
          <w:rFonts w:cstheme="minorHAnsi"/>
          <w:sz w:val="24"/>
          <w:szCs w:val="24"/>
          <w:lang w:val="id-ID"/>
        </w:rPr>
        <w:t xml:space="preserve"> Allah</w:t>
      </w:r>
      <w:r w:rsidR="00135A8A" w:rsidRPr="00D9029C">
        <w:rPr>
          <w:rFonts w:cstheme="minorHAnsi"/>
          <w:sz w:val="24"/>
          <w:szCs w:val="24"/>
          <w:lang w:val="en-US"/>
        </w:rPr>
        <w:t>! Tuan meninggalkan saya bersama dengan para wanita dan anak-an</w:t>
      </w:r>
      <w:r w:rsidR="00596609" w:rsidRPr="00D9029C">
        <w:rPr>
          <w:rFonts w:cstheme="minorHAnsi"/>
          <w:sz w:val="24"/>
          <w:szCs w:val="24"/>
          <w:lang w:val="en-US"/>
        </w:rPr>
        <w:t>ak?’</w:t>
      </w:r>
      <w:r w:rsidR="00165D36" w:rsidRPr="00D9029C">
        <w:rPr>
          <w:rFonts w:cstheme="minorHAnsi"/>
          <w:sz w:val="24"/>
          <w:szCs w:val="24"/>
          <w:lang w:val="en-US"/>
        </w:rPr>
        <w:t xml:space="preserve"> </w:t>
      </w:r>
    </w:p>
    <w:p w:rsidR="007B72E5" w:rsidRPr="00D9029C" w:rsidRDefault="00135A8A" w:rsidP="007B72E5">
      <w:pPr>
        <w:ind w:firstLine="432"/>
        <w:jc w:val="both"/>
        <w:rPr>
          <w:rFonts w:cstheme="minorHAnsi"/>
          <w:sz w:val="24"/>
          <w:szCs w:val="24"/>
          <w:lang w:val="en-US"/>
        </w:rPr>
      </w:pPr>
      <w:r w:rsidRPr="00D9029C">
        <w:rPr>
          <w:rFonts w:cstheme="minorHAnsi"/>
          <w:sz w:val="24"/>
          <w:szCs w:val="24"/>
          <w:lang w:val="en-US"/>
        </w:rPr>
        <w:t>Rasul bersabda</w:t>
      </w:r>
      <w:r w:rsidR="00A338C6" w:rsidRPr="00D9029C">
        <w:rPr>
          <w:rFonts w:cstheme="minorHAnsi"/>
          <w:sz w:val="24"/>
          <w:szCs w:val="24"/>
          <w:lang w:val="id-ID"/>
        </w:rPr>
        <w:t xml:space="preserve">, </w:t>
      </w:r>
      <w:r w:rsidR="00A338C6" w:rsidRPr="00D9029C">
        <w:rPr>
          <w:rFonts w:cstheme="minorHAnsi"/>
          <w:b/>
          <w:bCs/>
          <w:sz w:val="24"/>
          <w:szCs w:val="24"/>
          <w:rtl/>
          <w:lang w:val="en-US" w:bidi="ar-AE"/>
        </w:rPr>
        <w:t>أَمَا تَرْضَى أَنْ تَكُونَ مِنِّي بِمَنْزِلَةِ هَارُونَ مِنْ مُوسَى إِلاَّ أَنَّهُ لاَ نُبُوَّةَ بَعْدِي ‏</w:t>
      </w:r>
      <w:r w:rsidRPr="00D9029C">
        <w:rPr>
          <w:rFonts w:cstheme="minorHAnsi"/>
          <w:sz w:val="24"/>
          <w:szCs w:val="24"/>
          <w:lang w:val="en-US"/>
        </w:rPr>
        <w:t xml:space="preserve"> </w:t>
      </w:r>
      <w:r w:rsidR="00596609" w:rsidRPr="00D9029C">
        <w:rPr>
          <w:rFonts w:cstheme="minorHAnsi"/>
          <w:sz w:val="24"/>
          <w:szCs w:val="24"/>
          <w:lang w:val="id-ID"/>
        </w:rPr>
        <w:t>‘</w:t>
      </w:r>
      <w:r w:rsidRPr="00D9029C">
        <w:rPr>
          <w:rFonts w:cstheme="minorHAnsi"/>
          <w:sz w:val="24"/>
          <w:szCs w:val="24"/>
          <w:lang w:val="en-US"/>
        </w:rPr>
        <w:t xml:space="preserve">Apakah </w:t>
      </w:r>
      <w:r w:rsidR="00491B1C" w:rsidRPr="00D9029C">
        <w:rPr>
          <w:rFonts w:cstheme="minorHAnsi"/>
          <w:sz w:val="24"/>
          <w:szCs w:val="24"/>
          <w:lang w:val="id-ID"/>
        </w:rPr>
        <w:t>Anda</w:t>
      </w:r>
      <w:r w:rsidRPr="00D9029C">
        <w:rPr>
          <w:rFonts w:cstheme="minorHAnsi"/>
          <w:sz w:val="24"/>
          <w:szCs w:val="24"/>
          <w:lang w:val="en-US"/>
        </w:rPr>
        <w:t xml:space="preserve"> tidak merasa bahagia mengetahui bahwa hubungan </w:t>
      </w:r>
      <w:r w:rsidR="00FD7EE8" w:rsidRPr="00D9029C">
        <w:rPr>
          <w:rFonts w:cstheme="minorHAnsi"/>
          <w:sz w:val="24"/>
          <w:szCs w:val="24"/>
          <w:lang w:val="id-ID"/>
        </w:rPr>
        <w:t>saya</w:t>
      </w:r>
      <w:r w:rsidRPr="00D9029C">
        <w:rPr>
          <w:rFonts w:cstheme="minorHAnsi"/>
          <w:sz w:val="24"/>
          <w:szCs w:val="24"/>
          <w:lang w:val="en-US"/>
        </w:rPr>
        <w:t xml:space="preserve"> dan </w:t>
      </w:r>
      <w:r w:rsidR="00491B1C" w:rsidRPr="00D9029C">
        <w:rPr>
          <w:rFonts w:cstheme="minorHAnsi"/>
          <w:sz w:val="24"/>
          <w:szCs w:val="24"/>
          <w:lang w:val="id-ID"/>
        </w:rPr>
        <w:t>Anda</w:t>
      </w:r>
      <w:r w:rsidRPr="00D9029C">
        <w:rPr>
          <w:rFonts w:cstheme="minorHAnsi"/>
          <w:sz w:val="24"/>
          <w:szCs w:val="24"/>
          <w:lang w:val="en-US"/>
        </w:rPr>
        <w:t xml:space="preserve"> seperti Harun dengan Musa. Perbedaannya hanyalah, setelah</w:t>
      </w:r>
      <w:r w:rsidR="00FD7EE8" w:rsidRPr="00D9029C">
        <w:rPr>
          <w:rFonts w:cstheme="minorHAnsi"/>
          <w:sz w:val="24"/>
          <w:szCs w:val="24"/>
          <w:lang w:val="id-ID"/>
        </w:rPr>
        <w:t xml:space="preserve"> saya, Anda</w:t>
      </w:r>
      <w:r w:rsidRPr="00D9029C">
        <w:rPr>
          <w:rFonts w:cstheme="minorHAnsi"/>
          <w:sz w:val="24"/>
          <w:szCs w:val="24"/>
          <w:lang w:val="en-US"/>
        </w:rPr>
        <w:t xml:space="preserve"> tidak akan mendapatkan kedudukan</w:t>
      </w:r>
      <w:r w:rsidR="00491B1C" w:rsidRPr="00D9029C">
        <w:rPr>
          <w:rFonts w:cstheme="minorHAnsi"/>
          <w:sz w:val="24"/>
          <w:szCs w:val="24"/>
          <w:lang w:val="id-ID"/>
        </w:rPr>
        <w:t xml:space="preserve"> sebagai</w:t>
      </w:r>
      <w:r w:rsidR="00596609" w:rsidRPr="00D9029C">
        <w:rPr>
          <w:rFonts w:cstheme="minorHAnsi"/>
          <w:sz w:val="24"/>
          <w:szCs w:val="24"/>
          <w:lang w:val="id-ID"/>
        </w:rPr>
        <w:t xml:space="preserve"> N</w:t>
      </w:r>
      <w:r w:rsidRPr="00D9029C">
        <w:rPr>
          <w:rFonts w:cstheme="minorHAnsi"/>
          <w:sz w:val="24"/>
          <w:szCs w:val="24"/>
          <w:lang w:val="en-US"/>
        </w:rPr>
        <w:t>abi.</w:t>
      </w:r>
      <w:r w:rsidR="00596609" w:rsidRPr="00D9029C">
        <w:rPr>
          <w:rFonts w:cstheme="minorHAnsi"/>
          <w:sz w:val="24"/>
          <w:szCs w:val="24"/>
          <w:lang w:val="id-ID"/>
        </w:rPr>
        <w:t>’</w:t>
      </w:r>
      <w:r w:rsidRPr="00D9029C">
        <w:rPr>
          <w:rFonts w:cstheme="minorHAnsi"/>
          <w:sz w:val="24"/>
          <w:szCs w:val="24"/>
          <w:lang w:val="en-US"/>
        </w:rPr>
        <w:t xml:space="preserve"> </w:t>
      </w:r>
    </w:p>
    <w:p w:rsidR="00A338C6" w:rsidRPr="00D9029C" w:rsidRDefault="00135A8A" w:rsidP="007B72E5">
      <w:pPr>
        <w:ind w:firstLine="432"/>
        <w:jc w:val="both"/>
        <w:rPr>
          <w:rFonts w:cstheme="minorHAnsi"/>
          <w:sz w:val="24"/>
          <w:szCs w:val="24"/>
          <w:lang w:val="en-US"/>
        </w:rPr>
      </w:pPr>
      <w:r w:rsidRPr="00D9029C">
        <w:rPr>
          <w:rFonts w:cstheme="minorHAnsi"/>
          <w:sz w:val="24"/>
          <w:szCs w:val="24"/>
          <w:lang w:val="en-US"/>
        </w:rPr>
        <w:t>Kedua,</w:t>
      </w:r>
      <w:r w:rsidR="00A338C6" w:rsidRPr="00D9029C">
        <w:rPr>
          <w:rFonts w:cstheme="minorHAnsi"/>
          <w:sz w:val="24"/>
          <w:szCs w:val="24"/>
          <w:lang w:val="id-ID"/>
        </w:rPr>
        <w:t xml:space="preserve"> </w:t>
      </w:r>
      <w:r w:rsidR="00A338C6" w:rsidRPr="00D9029C">
        <w:rPr>
          <w:rFonts w:cstheme="minorHAnsi"/>
          <w:b/>
          <w:bCs/>
          <w:sz w:val="24"/>
          <w:szCs w:val="24"/>
          <w:rtl/>
          <w:lang w:val="en-US" w:bidi="ar-AE"/>
        </w:rPr>
        <w:t xml:space="preserve">وَسَمِعْتُهُ يَقُولُ يَوْمَ خَيْبَرَ ‏"لأُعْطِيَنَّ الرَّايَةَ رَجُلاً يُحِبُّ اللَّهَ وَرَسُولَهُ وَيُحِبُّهُ اللَّهُ وَرَسُولُهُ"‏.‏ </w:t>
      </w:r>
      <w:r w:rsidRPr="00D9029C">
        <w:rPr>
          <w:rFonts w:cstheme="minorHAnsi"/>
          <w:sz w:val="24"/>
          <w:szCs w:val="24"/>
          <w:lang w:val="en-US"/>
        </w:rPr>
        <w:t xml:space="preserve"> </w:t>
      </w:r>
      <w:r w:rsidR="00596609" w:rsidRPr="00D9029C">
        <w:rPr>
          <w:rFonts w:cstheme="minorHAnsi"/>
          <w:sz w:val="24"/>
          <w:szCs w:val="24"/>
          <w:lang w:val="id-ID"/>
        </w:rPr>
        <w:t>‘</w:t>
      </w:r>
      <w:r w:rsidR="00491B1C" w:rsidRPr="00D9029C">
        <w:rPr>
          <w:rFonts w:cstheme="minorHAnsi"/>
          <w:sz w:val="24"/>
          <w:szCs w:val="24"/>
          <w:lang w:val="id-ID"/>
        </w:rPr>
        <w:t xml:space="preserve">Saya mendengar </w:t>
      </w:r>
      <w:r w:rsidR="00491B1C" w:rsidRPr="00D9029C">
        <w:rPr>
          <w:rFonts w:cstheme="minorHAnsi"/>
          <w:sz w:val="24"/>
          <w:szCs w:val="24"/>
          <w:lang w:val="en-US"/>
        </w:rPr>
        <w:t>Rasulullah</w:t>
      </w:r>
      <w:r w:rsidR="00491B1C" w:rsidRPr="00D9029C">
        <w:rPr>
          <w:rFonts w:cstheme="minorHAnsi"/>
          <w:sz w:val="24"/>
          <w:szCs w:val="24"/>
          <w:lang w:val="id-ID"/>
        </w:rPr>
        <w:t xml:space="preserve"> (saw)</w:t>
      </w:r>
      <w:r w:rsidR="00491B1C" w:rsidRPr="00D9029C">
        <w:rPr>
          <w:rFonts w:cstheme="minorHAnsi"/>
          <w:sz w:val="24"/>
          <w:szCs w:val="24"/>
          <w:lang w:val="en-US"/>
        </w:rPr>
        <w:t xml:space="preserve"> bersabda</w:t>
      </w:r>
      <w:r w:rsidR="00491B1C" w:rsidRPr="00D9029C">
        <w:rPr>
          <w:rFonts w:cstheme="minorHAnsi"/>
          <w:sz w:val="24"/>
          <w:szCs w:val="24"/>
          <w:lang w:val="id-ID"/>
        </w:rPr>
        <w:t xml:space="preserve"> p</w:t>
      </w:r>
      <w:r w:rsidRPr="00D9029C">
        <w:rPr>
          <w:rFonts w:cstheme="minorHAnsi"/>
          <w:sz w:val="24"/>
          <w:szCs w:val="24"/>
          <w:lang w:val="en-US"/>
        </w:rPr>
        <w:t>ada kesempatan perang</w:t>
      </w:r>
      <w:r w:rsidR="00491B1C" w:rsidRPr="00D9029C">
        <w:rPr>
          <w:rFonts w:cstheme="minorHAnsi"/>
          <w:sz w:val="24"/>
          <w:szCs w:val="24"/>
          <w:lang w:val="en-US"/>
        </w:rPr>
        <w:t xml:space="preserve"> Khaibar</w:t>
      </w:r>
      <w:r w:rsidR="00596609" w:rsidRPr="00D9029C">
        <w:rPr>
          <w:rFonts w:cstheme="minorHAnsi"/>
          <w:sz w:val="24"/>
          <w:szCs w:val="24"/>
          <w:lang w:val="id-ID"/>
        </w:rPr>
        <w:t>, “</w:t>
      </w:r>
      <w:r w:rsidRPr="00D9029C">
        <w:rPr>
          <w:rFonts w:cstheme="minorHAnsi"/>
          <w:sz w:val="24"/>
          <w:szCs w:val="24"/>
          <w:lang w:val="en-US"/>
        </w:rPr>
        <w:t>Akan</w:t>
      </w:r>
      <w:r w:rsidR="00491B1C" w:rsidRPr="00D9029C">
        <w:rPr>
          <w:rFonts w:cstheme="minorHAnsi"/>
          <w:sz w:val="24"/>
          <w:szCs w:val="24"/>
          <w:lang w:val="id-ID"/>
        </w:rPr>
        <w:t xml:space="preserve"> saya s</w:t>
      </w:r>
      <w:r w:rsidRPr="00D9029C">
        <w:rPr>
          <w:rFonts w:cstheme="minorHAnsi"/>
          <w:sz w:val="24"/>
          <w:szCs w:val="24"/>
          <w:lang w:val="en-US"/>
        </w:rPr>
        <w:t>erahkan bendera Islam kepada orang yang mencintai Allah dan Rasul</w:t>
      </w:r>
      <w:r w:rsidR="00491B1C" w:rsidRPr="00D9029C">
        <w:rPr>
          <w:rFonts w:cstheme="minorHAnsi"/>
          <w:sz w:val="24"/>
          <w:szCs w:val="24"/>
          <w:lang w:val="id-ID"/>
        </w:rPr>
        <w:t>-</w:t>
      </w:r>
      <w:r w:rsidRPr="00D9029C">
        <w:rPr>
          <w:rFonts w:cstheme="minorHAnsi"/>
          <w:sz w:val="24"/>
          <w:szCs w:val="24"/>
          <w:lang w:val="en-US"/>
        </w:rPr>
        <w:t>Nya dan Allah dan rasul</w:t>
      </w:r>
      <w:r w:rsidR="00491B1C" w:rsidRPr="00D9029C">
        <w:rPr>
          <w:rFonts w:cstheme="minorHAnsi"/>
          <w:sz w:val="24"/>
          <w:szCs w:val="24"/>
          <w:lang w:val="id-ID"/>
        </w:rPr>
        <w:t>-</w:t>
      </w:r>
      <w:r w:rsidRPr="00D9029C">
        <w:rPr>
          <w:rFonts w:cstheme="minorHAnsi"/>
          <w:sz w:val="24"/>
          <w:szCs w:val="24"/>
          <w:lang w:val="en-US"/>
        </w:rPr>
        <w:t>Nya mencintainya.</w:t>
      </w:r>
      <w:r w:rsidR="00491B1C" w:rsidRPr="00D9029C">
        <w:rPr>
          <w:rFonts w:cstheme="minorHAnsi"/>
          <w:sz w:val="24"/>
          <w:szCs w:val="24"/>
          <w:lang w:val="id-ID"/>
        </w:rPr>
        <w:t>”</w:t>
      </w:r>
    </w:p>
    <w:p w:rsidR="00491B1C" w:rsidRPr="00D9029C" w:rsidRDefault="00491B1C" w:rsidP="007B72E5">
      <w:pPr>
        <w:ind w:firstLine="432"/>
        <w:jc w:val="both"/>
        <w:rPr>
          <w:rFonts w:cstheme="minorHAnsi"/>
          <w:sz w:val="24"/>
          <w:szCs w:val="24"/>
          <w:lang w:val="id-ID"/>
        </w:rPr>
      </w:pPr>
      <w:r w:rsidRPr="00D9029C">
        <w:rPr>
          <w:rFonts w:cstheme="minorHAnsi"/>
          <w:sz w:val="24"/>
          <w:szCs w:val="24"/>
          <w:lang w:val="id-ID"/>
        </w:rPr>
        <w:t>S</w:t>
      </w:r>
      <w:r w:rsidR="00414F2F" w:rsidRPr="00D9029C">
        <w:rPr>
          <w:rFonts w:cstheme="minorHAnsi"/>
          <w:sz w:val="24"/>
          <w:szCs w:val="24"/>
          <w:lang w:val="en-US"/>
        </w:rPr>
        <w:t>etiap orang</w:t>
      </w:r>
      <w:r w:rsidRPr="00D9029C">
        <w:rPr>
          <w:rFonts w:cstheme="minorHAnsi"/>
          <w:sz w:val="24"/>
          <w:szCs w:val="24"/>
          <w:lang w:val="id-ID"/>
        </w:rPr>
        <w:t xml:space="preserve"> pun</w:t>
      </w:r>
      <w:r w:rsidR="00414F2F" w:rsidRPr="00D9029C">
        <w:rPr>
          <w:rFonts w:cstheme="minorHAnsi"/>
          <w:sz w:val="24"/>
          <w:szCs w:val="24"/>
          <w:lang w:val="en-US"/>
        </w:rPr>
        <w:t xml:space="preserve"> berkeinginan supaya bendera diserahkan padanya, kami</w:t>
      </w:r>
      <w:r w:rsidR="008D69A1" w:rsidRPr="00D9029C">
        <w:rPr>
          <w:rFonts w:cstheme="minorHAnsi"/>
          <w:sz w:val="24"/>
          <w:szCs w:val="24"/>
          <w:lang w:val="id-ID"/>
        </w:rPr>
        <w:t xml:space="preserve"> </w:t>
      </w:r>
      <w:r w:rsidR="00414F2F" w:rsidRPr="00D9029C">
        <w:rPr>
          <w:rFonts w:cstheme="minorHAnsi"/>
          <w:sz w:val="24"/>
          <w:szCs w:val="24"/>
          <w:lang w:val="en-US"/>
        </w:rPr>
        <w:t>pun mencintai Allah dan Rasul</w:t>
      </w:r>
      <w:r w:rsidRPr="00D9029C">
        <w:rPr>
          <w:rFonts w:cstheme="minorHAnsi"/>
          <w:sz w:val="24"/>
          <w:szCs w:val="24"/>
          <w:lang w:val="id-ID"/>
        </w:rPr>
        <w:t>-</w:t>
      </w:r>
      <w:r w:rsidR="00414F2F" w:rsidRPr="00D9029C">
        <w:rPr>
          <w:rFonts w:cstheme="minorHAnsi"/>
          <w:sz w:val="24"/>
          <w:szCs w:val="24"/>
          <w:lang w:val="en-US"/>
        </w:rPr>
        <w:t xml:space="preserve">Nya. </w:t>
      </w:r>
      <w:r w:rsidRPr="00D9029C">
        <w:rPr>
          <w:rFonts w:cstheme="minorHAnsi"/>
          <w:sz w:val="24"/>
          <w:szCs w:val="24"/>
          <w:lang w:val="id-ID"/>
        </w:rPr>
        <w:t xml:space="preserve">Namun, </w:t>
      </w:r>
      <w:r w:rsidR="00414F2F" w:rsidRPr="00D9029C">
        <w:rPr>
          <w:rFonts w:cstheme="minorHAnsi"/>
          <w:sz w:val="24"/>
          <w:szCs w:val="24"/>
          <w:lang w:val="en-US"/>
        </w:rPr>
        <w:t>Rasulullah</w:t>
      </w:r>
      <w:r w:rsidRPr="00D9029C">
        <w:rPr>
          <w:rFonts w:cstheme="minorHAnsi"/>
          <w:sz w:val="24"/>
          <w:szCs w:val="24"/>
          <w:lang w:val="id-ID"/>
        </w:rPr>
        <w:t xml:space="preserve"> (saw)</w:t>
      </w:r>
      <w:r w:rsidR="00414F2F" w:rsidRPr="00D9029C">
        <w:rPr>
          <w:rFonts w:cstheme="minorHAnsi"/>
          <w:sz w:val="24"/>
          <w:szCs w:val="24"/>
          <w:lang w:val="en-US"/>
        </w:rPr>
        <w:t xml:space="preserve"> bersabda:</w:t>
      </w:r>
      <w:r w:rsidR="00A338C6" w:rsidRPr="00D9029C">
        <w:rPr>
          <w:rFonts w:cstheme="minorHAnsi"/>
          <w:sz w:val="24"/>
          <w:szCs w:val="24"/>
          <w:lang w:val="id-ID"/>
        </w:rPr>
        <w:t xml:space="preserve"> </w:t>
      </w:r>
      <w:r w:rsidR="00A338C6" w:rsidRPr="00D9029C">
        <w:rPr>
          <w:rFonts w:cstheme="minorHAnsi"/>
          <w:b/>
          <w:bCs/>
          <w:sz w:val="24"/>
          <w:szCs w:val="24"/>
          <w:rtl/>
          <w:lang w:val="en-US" w:bidi="ar-AE"/>
        </w:rPr>
        <w:t>ادْعُ لِي عَلِيًّا</w:t>
      </w:r>
      <w:r w:rsidR="00414F2F" w:rsidRPr="00D9029C">
        <w:rPr>
          <w:rFonts w:cstheme="minorHAnsi"/>
          <w:sz w:val="24"/>
          <w:szCs w:val="24"/>
          <w:lang w:val="en-US"/>
        </w:rPr>
        <w:t xml:space="preserve"> </w:t>
      </w:r>
      <w:r w:rsidRPr="00D9029C">
        <w:rPr>
          <w:rFonts w:cstheme="minorHAnsi"/>
          <w:sz w:val="24"/>
          <w:szCs w:val="24"/>
          <w:lang w:val="id-ID"/>
        </w:rPr>
        <w:t>“</w:t>
      </w:r>
      <w:r w:rsidR="00414F2F" w:rsidRPr="00D9029C">
        <w:rPr>
          <w:rFonts w:cstheme="minorHAnsi"/>
          <w:sz w:val="24"/>
          <w:szCs w:val="24"/>
          <w:lang w:val="en-US"/>
        </w:rPr>
        <w:t>Panggilah Ali!</w:t>
      </w:r>
      <w:r w:rsidRPr="00D9029C">
        <w:rPr>
          <w:rFonts w:cstheme="minorHAnsi"/>
          <w:sz w:val="24"/>
          <w:szCs w:val="24"/>
          <w:lang w:val="id-ID"/>
        </w:rPr>
        <w:t>”</w:t>
      </w:r>
    </w:p>
    <w:p w:rsidR="00A338C6" w:rsidRPr="00D9029C" w:rsidRDefault="00414F2F" w:rsidP="007B72E5">
      <w:pPr>
        <w:ind w:firstLine="432"/>
        <w:jc w:val="both"/>
        <w:rPr>
          <w:rFonts w:cstheme="minorHAnsi"/>
          <w:sz w:val="24"/>
          <w:szCs w:val="24"/>
          <w:lang w:val="en-US"/>
        </w:rPr>
      </w:pPr>
      <w:r w:rsidRPr="00D9029C">
        <w:rPr>
          <w:rFonts w:cstheme="minorHAnsi"/>
          <w:sz w:val="24"/>
          <w:szCs w:val="24"/>
          <w:lang w:val="en-US"/>
        </w:rPr>
        <w:t>Rasul tidak menyerahkan bendera itu kepada salah seorang diantara kami, melainkan bersabda</w:t>
      </w:r>
      <w:r w:rsidR="00491B1C" w:rsidRPr="00D9029C">
        <w:rPr>
          <w:rFonts w:cstheme="minorHAnsi"/>
          <w:sz w:val="24"/>
          <w:szCs w:val="24"/>
          <w:lang w:val="id-ID"/>
        </w:rPr>
        <w:t>, “P</w:t>
      </w:r>
      <w:r w:rsidRPr="00D9029C">
        <w:rPr>
          <w:rFonts w:cstheme="minorHAnsi"/>
          <w:sz w:val="24"/>
          <w:szCs w:val="24"/>
          <w:lang w:val="en-US"/>
        </w:rPr>
        <w:t>anggilah Ali!</w:t>
      </w:r>
      <w:r w:rsidR="00491B1C" w:rsidRPr="00D9029C">
        <w:rPr>
          <w:rFonts w:cstheme="minorHAnsi"/>
          <w:sz w:val="24"/>
          <w:szCs w:val="24"/>
          <w:lang w:val="id-ID"/>
        </w:rPr>
        <w:t>”</w:t>
      </w:r>
      <w:r w:rsidRPr="00D9029C">
        <w:rPr>
          <w:rFonts w:cstheme="minorHAnsi"/>
          <w:sz w:val="24"/>
          <w:szCs w:val="24"/>
          <w:lang w:val="en-US"/>
        </w:rPr>
        <w:t xml:space="preserve"> </w:t>
      </w:r>
    </w:p>
    <w:p w:rsidR="00491B1C" w:rsidRPr="00D9029C" w:rsidRDefault="00A338C6" w:rsidP="00A338C6">
      <w:pPr>
        <w:ind w:firstLine="432"/>
        <w:jc w:val="both"/>
        <w:rPr>
          <w:rFonts w:cstheme="minorHAnsi"/>
          <w:sz w:val="24"/>
          <w:szCs w:val="24"/>
          <w:lang w:val="en-US"/>
        </w:rPr>
      </w:pPr>
      <w:r w:rsidRPr="00D9029C">
        <w:rPr>
          <w:rFonts w:cstheme="minorHAnsi"/>
          <w:b/>
          <w:bCs/>
          <w:sz w:val="24"/>
          <w:szCs w:val="24"/>
          <w:rtl/>
          <w:lang w:val="en-US" w:bidi="ar-AE"/>
        </w:rPr>
        <w:t>فَأَتَاهُ وَبِهِ رَمَدٌ فَبَصَقَ فِي عَيْنِهِ فَدَفَعَ الرَّايَةَ إِلَيْهِ فَفَتَحَ اللَّهُ عَلَيْهِ ‏.‏</w:t>
      </w:r>
      <w:r w:rsidRPr="00D9029C">
        <w:rPr>
          <w:rFonts w:cstheme="minorHAnsi"/>
          <w:sz w:val="24"/>
          <w:szCs w:val="24"/>
          <w:lang w:val="id-ID"/>
        </w:rPr>
        <w:t xml:space="preserve"> Kemudian, </w:t>
      </w:r>
      <w:r w:rsidR="00414F2F" w:rsidRPr="00D9029C">
        <w:rPr>
          <w:rFonts w:cstheme="minorHAnsi"/>
          <w:sz w:val="24"/>
          <w:szCs w:val="24"/>
          <w:lang w:val="en-US"/>
        </w:rPr>
        <w:t xml:space="preserve">datanglah </w:t>
      </w:r>
      <w:r w:rsidR="00E4100F" w:rsidRPr="00D9029C">
        <w:rPr>
          <w:rFonts w:cstheme="minorHAnsi"/>
          <w:sz w:val="24"/>
          <w:szCs w:val="24"/>
          <w:lang w:val="en-US"/>
        </w:rPr>
        <w:t>Hadhrat</w:t>
      </w:r>
      <w:r w:rsidR="00414F2F" w:rsidRPr="00D9029C">
        <w:rPr>
          <w:rFonts w:cstheme="minorHAnsi"/>
          <w:sz w:val="24"/>
          <w:szCs w:val="24"/>
          <w:lang w:val="en-US"/>
        </w:rPr>
        <w:t xml:space="preserve"> Ali dengan mata sedang dalam kondisi sakit. Rasulullah</w:t>
      </w:r>
      <w:r w:rsidR="00491B1C" w:rsidRPr="00D9029C">
        <w:rPr>
          <w:rFonts w:cstheme="minorHAnsi"/>
          <w:sz w:val="24"/>
          <w:szCs w:val="24"/>
          <w:lang w:val="id-ID"/>
        </w:rPr>
        <w:t xml:space="preserve"> (saw)</w:t>
      </w:r>
      <w:r w:rsidR="00414F2F" w:rsidRPr="00D9029C">
        <w:rPr>
          <w:rFonts w:cstheme="minorHAnsi"/>
          <w:sz w:val="24"/>
          <w:szCs w:val="24"/>
          <w:lang w:val="en-US"/>
        </w:rPr>
        <w:t xml:space="preserve"> menyentuhkan air liur beliau ke</w:t>
      </w:r>
      <w:r w:rsidRPr="00D9029C">
        <w:rPr>
          <w:rFonts w:cstheme="minorHAnsi"/>
          <w:sz w:val="24"/>
          <w:szCs w:val="24"/>
          <w:lang w:val="id-ID"/>
        </w:rPr>
        <w:t xml:space="preserve"> </w:t>
      </w:r>
      <w:r w:rsidR="00414F2F" w:rsidRPr="00D9029C">
        <w:rPr>
          <w:rFonts w:cstheme="minorHAnsi"/>
          <w:sz w:val="24"/>
          <w:szCs w:val="24"/>
          <w:lang w:val="en-US"/>
        </w:rPr>
        <w:t>mata</w:t>
      </w:r>
      <w:r w:rsidRPr="00D9029C">
        <w:rPr>
          <w:rFonts w:cstheme="minorHAnsi"/>
          <w:sz w:val="24"/>
          <w:szCs w:val="24"/>
          <w:lang w:val="id-ID"/>
        </w:rPr>
        <w:t>nya</w:t>
      </w:r>
      <w:r w:rsidR="00414F2F" w:rsidRPr="00D9029C">
        <w:rPr>
          <w:rFonts w:cstheme="minorHAnsi"/>
          <w:sz w:val="24"/>
          <w:szCs w:val="24"/>
          <w:lang w:val="en-US"/>
        </w:rPr>
        <w:t xml:space="preserve"> lalu menyerahkan bendera Islam kepadanya. Pada hari itu Allah Ta’ala menganugerahkan kemenangan kepada Islam.</w:t>
      </w:r>
    </w:p>
    <w:p w:rsidR="0036597F" w:rsidRPr="00D9029C" w:rsidRDefault="00A338C6" w:rsidP="00491B1C">
      <w:pPr>
        <w:ind w:firstLine="432"/>
        <w:jc w:val="both"/>
        <w:rPr>
          <w:rFonts w:cstheme="minorHAnsi"/>
          <w:sz w:val="24"/>
          <w:szCs w:val="24"/>
          <w:lang w:val="en-US"/>
        </w:rPr>
      </w:pPr>
      <w:r w:rsidRPr="00D9029C">
        <w:rPr>
          <w:rFonts w:cstheme="minorHAnsi"/>
          <w:b/>
          <w:bCs/>
          <w:sz w:val="24"/>
          <w:szCs w:val="24"/>
          <w:rtl/>
          <w:lang w:val="en-US" w:bidi="ar-AE"/>
        </w:rPr>
        <w:t xml:space="preserve">وَأُنْزِلَتْ هَذِهِ الآيَةُ ‏:‏ ‏(‏قلْ تَعَالَوْا نَدْعُ أَبْنَاءَنَا وَأَبْنَاءَكُمْ)‏ الآيَةَ </w:t>
      </w:r>
      <w:r w:rsidRPr="00D9029C">
        <w:rPr>
          <w:rFonts w:cstheme="minorHAnsi"/>
          <w:sz w:val="24"/>
          <w:szCs w:val="24"/>
          <w:lang w:val="id-ID"/>
        </w:rPr>
        <w:t xml:space="preserve"> </w:t>
      </w:r>
      <w:r w:rsidR="00414F2F" w:rsidRPr="00D9029C">
        <w:rPr>
          <w:rFonts w:cstheme="minorHAnsi"/>
          <w:sz w:val="24"/>
          <w:szCs w:val="24"/>
          <w:lang w:val="en-US"/>
        </w:rPr>
        <w:t>Perkara ketiga yang beliau katakan adalah</w:t>
      </w:r>
      <w:r w:rsidR="00491B1C" w:rsidRPr="00D9029C">
        <w:rPr>
          <w:rFonts w:cstheme="minorHAnsi"/>
          <w:sz w:val="24"/>
          <w:szCs w:val="24"/>
          <w:lang w:val="id-ID"/>
        </w:rPr>
        <w:t xml:space="preserve"> mengenai turunnya ayat berikut</w:t>
      </w:r>
      <w:r w:rsidR="000B04BC" w:rsidRPr="00D9029C">
        <w:rPr>
          <w:rFonts w:cstheme="minorHAnsi"/>
          <w:sz w:val="24"/>
          <w:szCs w:val="24"/>
          <w:lang w:val="id-ID"/>
        </w:rPr>
        <w:t xml:space="preserve"> (Surah Aali Imran, 3:62)</w:t>
      </w:r>
      <w:r w:rsidR="00414F2F" w:rsidRPr="00D9029C">
        <w:rPr>
          <w:rFonts w:cstheme="minorHAnsi"/>
          <w:sz w:val="24"/>
          <w:szCs w:val="24"/>
          <w:lang w:val="en-US"/>
        </w:rPr>
        <w:t xml:space="preserve">: </w:t>
      </w:r>
      <w:r w:rsidR="00491B1C" w:rsidRPr="00D9029C">
        <w:rPr>
          <w:rFonts w:cstheme="minorHAnsi"/>
          <w:b/>
          <w:bCs/>
          <w:sz w:val="24"/>
          <w:szCs w:val="24"/>
          <w:rtl/>
          <w:lang w:val="en-US" w:bidi="ar-AE"/>
        </w:rPr>
        <w:t>فَقُلْ تَعَالَوْا نَدْعُ أَبْنَاءَنَا وَأَبْنَاءَكُمْ وَنِسَاءَنَا وَنِسَاءَكُمْ وَأَنفُسَنَا وَأَنفُسَكُمْ ثُمَّ نَبْتَهِلْ فَنَجْعَل لَّعْنَتَ اللَّهِ عَلَى الْكَاذِبِينَ ()</w:t>
      </w:r>
      <w:r w:rsidR="00491B1C" w:rsidRPr="00D9029C">
        <w:rPr>
          <w:rFonts w:cstheme="minorHAnsi"/>
          <w:sz w:val="24"/>
          <w:szCs w:val="24"/>
          <w:lang w:val="en-US"/>
        </w:rPr>
        <w:t xml:space="preserve"> </w:t>
      </w:r>
      <w:r w:rsidR="00491B1C" w:rsidRPr="00D9029C">
        <w:rPr>
          <w:rFonts w:cstheme="minorHAnsi"/>
          <w:sz w:val="24"/>
          <w:szCs w:val="24"/>
          <w:shd w:val="clear" w:color="auto" w:fill="FFFFFF"/>
          <w:lang w:val="id-ID"/>
        </w:rPr>
        <w:t>“M</w:t>
      </w:r>
      <w:r w:rsidR="002864D8" w:rsidRPr="00D9029C">
        <w:rPr>
          <w:rFonts w:cstheme="minorHAnsi"/>
          <w:sz w:val="24"/>
          <w:szCs w:val="24"/>
          <w:shd w:val="clear" w:color="auto" w:fill="FFFFFF"/>
        </w:rPr>
        <w:t>aka katakanlah (kepadanya)</w:t>
      </w:r>
      <w:r w:rsidR="00491B1C" w:rsidRPr="00D9029C">
        <w:rPr>
          <w:rFonts w:cstheme="minorHAnsi"/>
          <w:sz w:val="24"/>
          <w:szCs w:val="24"/>
          <w:shd w:val="clear" w:color="auto" w:fill="FFFFFF"/>
          <w:lang w:val="id-ID"/>
        </w:rPr>
        <w:t>, ‘</w:t>
      </w:r>
      <w:r w:rsidR="002864D8" w:rsidRPr="00D9029C">
        <w:rPr>
          <w:rFonts w:cstheme="minorHAnsi"/>
          <w:sz w:val="24"/>
          <w:szCs w:val="24"/>
          <w:shd w:val="clear" w:color="auto" w:fill="FFFFFF"/>
        </w:rPr>
        <w:t>Marilah kita memanggil anak-anak kami dan anak-anak kamu, isteri-isteri kami dan isteri-isteri kamu</w:t>
      </w:r>
      <w:r w:rsidR="00491B1C" w:rsidRPr="00D9029C">
        <w:rPr>
          <w:rFonts w:cstheme="minorHAnsi"/>
          <w:sz w:val="24"/>
          <w:szCs w:val="24"/>
          <w:shd w:val="clear" w:color="auto" w:fill="FFFFFF"/>
          <w:lang w:val="id-ID"/>
        </w:rPr>
        <w:t xml:space="preserve">...’” </w:t>
      </w:r>
      <w:r w:rsidR="00491B1C" w:rsidRPr="00D9029C">
        <w:rPr>
          <w:rFonts w:cstheme="minorHAnsi"/>
          <w:b/>
          <w:bCs/>
          <w:sz w:val="24"/>
          <w:szCs w:val="24"/>
          <w:rtl/>
          <w:lang w:val="en-US" w:bidi="ar-AE"/>
        </w:rPr>
        <w:t>دَعَا رَسُولُ اللَّهِ صلى الله عليه وسلم عَلِيًّا وَفَاطِمَةَ وَحَسَنًا وَحُسَيْنًا فَقَالَ ‏"‏ اللَّهُمَّ هَؤُلاَءِ أَهْلِي ‏"‏ ‏.‏</w:t>
      </w:r>
      <w:r w:rsidR="00ED1093" w:rsidRPr="00D9029C">
        <w:rPr>
          <w:rFonts w:cstheme="minorHAnsi"/>
          <w:sz w:val="24"/>
          <w:szCs w:val="24"/>
          <w:lang w:val="en-US"/>
        </w:rPr>
        <w:t xml:space="preserve"> </w:t>
      </w:r>
      <w:r w:rsidR="002864D8" w:rsidRPr="00D9029C">
        <w:rPr>
          <w:rFonts w:cstheme="minorHAnsi"/>
          <w:sz w:val="24"/>
          <w:szCs w:val="24"/>
          <w:lang w:val="en-US"/>
        </w:rPr>
        <w:t>Ketika ayat tersebut turun, Rasulullah</w:t>
      </w:r>
      <w:r w:rsidR="00491B1C" w:rsidRPr="00D9029C">
        <w:rPr>
          <w:rFonts w:cstheme="minorHAnsi"/>
          <w:sz w:val="24"/>
          <w:szCs w:val="24"/>
          <w:lang w:val="id-ID"/>
        </w:rPr>
        <w:t xml:space="preserve"> (saw)</w:t>
      </w:r>
      <w:r w:rsidR="002864D8" w:rsidRPr="00D9029C">
        <w:rPr>
          <w:rFonts w:cstheme="minorHAnsi"/>
          <w:sz w:val="24"/>
          <w:szCs w:val="24"/>
          <w:lang w:val="en-US"/>
        </w:rPr>
        <w:t xml:space="preserve"> memanggil </w:t>
      </w:r>
      <w:r w:rsidR="00E4100F" w:rsidRPr="00D9029C">
        <w:rPr>
          <w:rFonts w:cstheme="minorHAnsi"/>
          <w:sz w:val="24"/>
          <w:szCs w:val="24"/>
          <w:lang w:val="en-US"/>
        </w:rPr>
        <w:t>Hadhrat</w:t>
      </w:r>
      <w:r w:rsidR="002864D8" w:rsidRPr="00D9029C">
        <w:rPr>
          <w:rFonts w:cstheme="minorHAnsi"/>
          <w:sz w:val="24"/>
          <w:szCs w:val="24"/>
          <w:lang w:val="en-US"/>
        </w:rPr>
        <w:t xml:space="preserve"> Ali, </w:t>
      </w:r>
      <w:r w:rsidR="00E4100F" w:rsidRPr="00D9029C">
        <w:rPr>
          <w:rFonts w:cstheme="minorHAnsi"/>
          <w:sz w:val="24"/>
          <w:szCs w:val="24"/>
          <w:lang w:val="en-US"/>
        </w:rPr>
        <w:t>Hadhrat</w:t>
      </w:r>
      <w:r w:rsidR="002864D8" w:rsidRPr="00D9029C">
        <w:rPr>
          <w:rFonts w:cstheme="minorHAnsi"/>
          <w:sz w:val="24"/>
          <w:szCs w:val="24"/>
          <w:lang w:val="en-US"/>
        </w:rPr>
        <w:t xml:space="preserve"> Fatimah, </w:t>
      </w:r>
      <w:r w:rsidR="00E4100F" w:rsidRPr="00D9029C">
        <w:rPr>
          <w:rFonts w:cstheme="minorHAnsi"/>
          <w:sz w:val="24"/>
          <w:szCs w:val="24"/>
          <w:lang w:val="en-US"/>
        </w:rPr>
        <w:t>Hadhrat</w:t>
      </w:r>
      <w:r w:rsidR="002864D8" w:rsidRPr="00D9029C">
        <w:rPr>
          <w:rFonts w:cstheme="minorHAnsi"/>
          <w:sz w:val="24"/>
          <w:szCs w:val="24"/>
          <w:lang w:val="en-US"/>
        </w:rPr>
        <w:t xml:space="preserve"> Hasan dan Hus</w:t>
      </w:r>
      <w:r w:rsidR="00491B1C" w:rsidRPr="00D9029C">
        <w:rPr>
          <w:rFonts w:cstheme="minorHAnsi"/>
          <w:sz w:val="24"/>
          <w:szCs w:val="24"/>
          <w:lang w:val="id-ID"/>
        </w:rPr>
        <w:t>a</w:t>
      </w:r>
      <w:r w:rsidR="002864D8" w:rsidRPr="00D9029C">
        <w:rPr>
          <w:rFonts w:cstheme="minorHAnsi"/>
          <w:sz w:val="24"/>
          <w:szCs w:val="24"/>
          <w:lang w:val="en-US"/>
        </w:rPr>
        <w:t xml:space="preserve">in </w:t>
      </w:r>
      <w:r w:rsidR="00491B1C" w:rsidRPr="00D9029C">
        <w:rPr>
          <w:rFonts w:cstheme="minorHAnsi"/>
          <w:sz w:val="24"/>
          <w:szCs w:val="24"/>
          <w:lang w:val="id-ID"/>
        </w:rPr>
        <w:t>lalu beliau (saw)</w:t>
      </w:r>
      <w:r w:rsidR="002864D8" w:rsidRPr="00D9029C">
        <w:rPr>
          <w:rFonts w:cstheme="minorHAnsi"/>
          <w:sz w:val="24"/>
          <w:szCs w:val="24"/>
          <w:lang w:val="en-US"/>
        </w:rPr>
        <w:t xml:space="preserve"> bersabda</w:t>
      </w:r>
      <w:r w:rsidR="00491B1C" w:rsidRPr="00D9029C">
        <w:rPr>
          <w:rFonts w:cstheme="minorHAnsi"/>
          <w:sz w:val="24"/>
          <w:szCs w:val="24"/>
          <w:lang w:val="id-ID"/>
        </w:rPr>
        <w:t>, “</w:t>
      </w:r>
      <w:r w:rsidR="002864D8" w:rsidRPr="00D9029C">
        <w:rPr>
          <w:rFonts w:cstheme="minorHAnsi"/>
          <w:sz w:val="24"/>
          <w:szCs w:val="24"/>
          <w:lang w:val="en-US"/>
        </w:rPr>
        <w:t xml:space="preserve">Ya </w:t>
      </w:r>
      <w:r w:rsidR="00491B1C" w:rsidRPr="00D9029C">
        <w:rPr>
          <w:rFonts w:cstheme="minorHAnsi"/>
          <w:sz w:val="24"/>
          <w:szCs w:val="24"/>
          <w:lang w:val="en-US"/>
        </w:rPr>
        <w:t>Allah! Mereka adalah keluarga hamba.</w:t>
      </w:r>
      <w:r w:rsidR="00491B1C" w:rsidRPr="00D9029C">
        <w:rPr>
          <w:rFonts w:cstheme="minorHAnsi"/>
          <w:sz w:val="24"/>
          <w:szCs w:val="24"/>
          <w:lang w:val="id-ID"/>
        </w:rPr>
        <w:t>”</w:t>
      </w:r>
      <w:r w:rsidR="00491B1C" w:rsidRPr="00D9029C">
        <w:rPr>
          <w:rFonts w:cstheme="minorHAnsi"/>
          <w:sz w:val="24"/>
          <w:szCs w:val="24"/>
          <w:lang w:val="en-US"/>
        </w:rPr>
        <w:t xml:space="preserve"> </w:t>
      </w:r>
      <w:r w:rsidR="002864D8" w:rsidRPr="00D9029C">
        <w:rPr>
          <w:rFonts w:cstheme="minorHAnsi"/>
          <w:sz w:val="24"/>
          <w:szCs w:val="24"/>
          <w:lang w:val="en-US"/>
        </w:rPr>
        <w:t>(Riwayat Tirmidzi)</w:t>
      </w:r>
      <w:r w:rsidR="001A0923" w:rsidRPr="00D9029C">
        <w:rPr>
          <w:rStyle w:val="FootnoteReference"/>
          <w:rFonts w:cstheme="minorHAnsi"/>
          <w:sz w:val="24"/>
          <w:szCs w:val="24"/>
          <w:lang w:val="en-US"/>
        </w:rPr>
        <w:footnoteReference w:id="21"/>
      </w:r>
      <w:r w:rsidR="00596609" w:rsidRPr="00D9029C">
        <w:rPr>
          <w:rFonts w:cstheme="minorHAnsi"/>
          <w:sz w:val="24"/>
          <w:szCs w:val="24"/>
          <w:lang w:val="en-US"/>
        </w:rPr>
        <w:t xml:space="preserve"> </w:t>
      </w:r>
    </w:p>
    <w:p w:rsidR="00324E48" w:rsidRPr="00D9029C" w:rsidRDefault="009F6223" w:rsidP="007B72E5">
      <w:pPr>
        <w:ind w:firstLine="432"/>
        <w:jc w:val="both"/>
        <w:rPr>
          <w:rFonts w:cstheme="minorHAnsi"/>
          <w:sz w:val="24"/>
          <w:szCs w:val="24"/>
          <w:lang w:val="id-ID"/>
        </w:rPr>
      </w:pPr>
      <w:r w:rsidRPr="00D9029C">
        <w:rPr>
          <w:rFonts w:cstheme="minorHAnsi"/>
          <w:sz w:val="24"/>
          <w:szCs w:val="24"/>
          <w:lang w:val="en-US"/>
        </w:rPr>
        <w:t xml:space="preserve">Putra </w:t>
      </w:r>
      <w:r w:rsidR="00E4100F" w:rsidRPr="00D9029C">
        <w:rPr>
          <w:rFonts w:cstheme="minorHAnsi"/>
          <w:sz w:val="24"/>
          <w:szCs w:val="24"/>
          <w:lang w:val="en-US"/>
        </w:rPr>
        <w:t>Hadhrat</w:t>
      </w:r>
      <w:r w:rsidRPr="00D9029C">
        <w:rPr>
          <w:rFonts w:cstheme="minorHAnsi"/>
          <w:sz w:val="24"/>
          <w:szCs w:val="24"/>
          <w:lang w:val="en-US"/>
        </w:rPr>
        <w:t xml:space="preserve"> </w:t>
      </w:r>
      <w:r w:rsidR="00080B90" w:rsidRPr="00D9029C">
        <w:rPr>
          <w:rFonts w:cstheme="minorHAnsi"/>
          <w:sz w:val="24"/>
          <w:szCs w:val="24"/>
          <w:lang w:val="en-US"/>
        </w:rPr>
        <w:t>Sa’d</w:t>
      </w:r>
      <w:r w:rsidRPr="00D9029C">
        <w:rPr>
          <w:rFonts w:cstheme="minorHAnsi"/>
          <w:sz w:val="24"/>
          <w:szCs w:val="24"/>
          <w:lang w:val="en-US"/>
        </w:rPr>
        <w:t xml:space="preserve"> Bin Abi </w:t>
      </w:r>
      <w:r w:rsidR="00080B90" w:rsidRPr="00D9029C">
        <w:rPr>
          <w:rFonts w:cstheme="minorHAnsi"/>
          <w:sz w:val="24"/>
          <w:szCs w:val="24"/>
          <w:lang w:val="en-US"/>
        </w:rPr>
        <w:t>Waqqash</w:t>
      </w:r>
      <w:r w:rsidR="00324E48" w:rsidRPr="00D9029C">
        <w:rPr>
          <w:rFonts w:cstheme="minorHAnsi"/>
          <w:sz w:val="24"/>
          <w:szCs w:val="24"/>
          <w:lang w:val="en-US"/>
        </w:rPr>
        <w:t xml:space="preserve"> bernama </w:t>
      </w:r>
      <w:r w:rsidRPr="00D9029C">
        <w:rPr>
          <w:rFonts w:cstheme="minorHAnsi"/>
          <w:sz w:val="24"/>
          <w:szCs w:val="24"/>
          <w:lang w:val="en-US"/>
        </w:rPr>
        <w:t xml:space="preserve">Mushab bin </w:t>
      </w:r>
      <w:r w:rsidR="00080B90" w:rsidRPr="00D9029C">
        <w:rPr>
          <w:rFonts w:cstheme="minorHAnsi"/>
          <w:sz w:val="24"/>
          <w:szCs w:val="24"/>
          <w:lang w:val="en-US"/>
        </w:rPr>
        <w:t>Sa’d</w:t>
      </w:r>
      <w:r w:rsidR="007D488B" w:rsidRPr="00D9029C">
        <w:rPr>
          <w:rFonts w:cstheme="minorHAnsi"/>
          <w:sz w:val="24"/>
          <w:szCs w:val="24"/>
          <w:lang w:val="id-ID"/>
        </w:rPr>
        <w:t xml:space="preserve"> (</w:t>
      </w:r>
      <w:hyperlink r:id="rId7" w:history="1">
        <w:r w:rsidR="007D488B" w:rsidRPr="00D9029C">
          <w:rPr>
            <w:rStyle w:val="Hyperlink"/>
            <w:rFonts w:cstheme="minorHAnsi"/>
            <w:b/>
            <w:bCs/>
            <w:color w:val="auto"/>
            <w:sz w:val="24"/>
            <w:szCs w:val="24"/>
            <w:u w:val="none"/>
            <w:rtl/>
            <w:lang w:val="id-ID" w:bidi="ar-AE"/>
          </w:rPr>
          <w:t>مُصْعَبِ بْنِ سَعْدٍ</w:t>
        </w:r>
      </w:hyperlink>
      <w:r w:rsidR="007D488B" w:rsidRPr="00D9029C">
        <w:rPr>
          <w:rFonts w:cstheme="minorHAnsi"/>
          <w:sz w:val="24"/>
          <w:szCs w:val="24"/>
          <w:lang w:val="id-ID"/>
        </w:rPr>
        <w:t>)</w:t>
      </w:r>
      <w:r w:rsidRPr="00D9029C">
        <w:rPr>
          <w:rFonts w:cstheme="minorHAnsi"/>
          <w:sz w:val="24"/>
          <w:szCs w:val="24"/>
          <w:lang w:val="en-US"/>
        </w:rPr>
        <w:t xml:space="preserve"> meriwayatkan,</w:t>
      </w:r>
      <w:r w:rsidR="007D488B" w:rsidRPr="00D9029C">
        <w:rPr>
          <w:rFonts w:cstheme="minorHAnsi"/>
          <w:sz w:val="24"/>
          <w:szCs w:val="24"/>
          <w:lang w:val="id-ID"/>
        </w:rPr>
        <w:t xml:space="preserve"> </w:t>
      </w:r>
      <w:r w:rsidR="007D488B" w:rsidRPr="00D9029C">
        <w:rPr>
          <w:rFonts w:cstheme="minorHAnsi"/>
          <w:b/>
          <w:bCs/>
          <w:sz w:val="24"/>
          <w:szCs w:val="24"/>
          <w:rtl/>
          <w:lang w:val="id-ID" w:bidi="ar-AE"/>
        </w:rPr>
        <w:t xml:space="preserve">كَانَ رَأْسُ </w:t>
      </w:r>
      <w:hyperlink r:id="rId8" w:history="1">
        <w:r w:rsidR="007D488B" w:rsidRPr="00D9029C">
          <w:rPr>
            <w:rStyle w:val="Hyperlink"/>
            <w:rFonts w:cstheme="minorHAnsi"/>
            <w:b/>
            <w:bCs/>
            <w:color w:val="auto"/>
            <w:sz w:val="24"/>
            <w:szCs w:val="24"/>
            <w:u w:val="none"/>
            <w:rtl/>
            <w:lang w:val="id-ID" w:bidi="ar-AE"/>
          </w:rPr>
          <w:t xml:space="preserve">أَبِي </w:t>
        </w:r>
      </w:hyperlink>
      <w:r w:rsidR="007D488B" w:rsidRPr="00D9029C">
        <w:rPr>
          <w:rFonts w:cstheme="minorHAnsi"/>
          <w:b/>
          <w:bCs/>
          <w:sz w:val="24"/>
          <w:szCs w:val="24"/>
          <w:rtl/>
          <w:lang w:val="id-ID" w:bidi="ar-AE"/>
        </w:rPr>
        <w:t>فِي حِجْرِي وَهُوَ يَقْضِي فَبَكَيْتُ فَدَمَعَتْ عَيْنِي عَلَيْهِ فَنَظَرَ إِلَيَّ فَقَالَ :</w:t>
      </w:r>
      <w:r w:rsidRPr="00D9029C">
        <w:rPr>
          <w:rFonts w:cstheme="minorHAnsi"/>
          <w:sz w:val="24"/>
          <w:szCs w:val="24"/>
          <w:lang w:val="en-US"/>
        </w:rPr>
        <w:t xml:space="preserve"> </w:t>
      </w:r>
      <w:r w:rsidR="00324E48" w:rsidRPr="00D9029C">
        <w:rPr>
          <w:rFonts w:cstheme="minorHAnsi"/>
          <w:sz w:val="24"/>
          <w:szCs w:val="24"/>
          <w:lang w:val="id-ID"/>
        </w:rPr>
        <w:t>“K</w:t>
      </w:r>
      <w:r w:rsidRPr="00D9029C">
        <w:rPr>
          <w:rFonts w:cstheme="minorHAnsi"/>
          <w:sz w:val="24"/>
          <w:szCs w:val="24"/>
          <w:lang w:val="en-US"/>
        </w:rPr>
        <w:t>etika tiba kewafatan ayah saya, kepala beliau berada di</w:t>
      </w:r>
      <w:r w:rsidR="00324E48" w:rsidRPr="00D9029C">
        <w:rPr>
          <w:rFonts w:cstheme="minorHAnsi"/>
          <w:sz w:val="24"/>
          <w:szCs w:val="24"/>
          <w:lang w:val="id-ID"/>
        </w:rPr>
        <w:t xml:space="preserve"> </w:t>
      </w:r>
      <w:r w:rsidRPr="00D9029C">
        <w:rPr>
          <w:rFonts w:cstheme="minorHAnsi"/>
          <w:sz w:val="24"/>
          <w:szCs w:val="24"/>
          <w:lang w:val="en-US"/>
        </w:rPr>
        <w:t>pangkuan saya</w:t>
      </w:r>
      <w:r w:rsidR="00596609" w:rsidRPr="00D9029C">
        <w:rPr>
          <w:rFonts w:cstheme="minorHAnsi"/>
          <w:sz w:val="24"/>
          <w:szCs w:val="24"/>
          <w:lang w:val="id-ID"/>
        </w:rPr>
        <w:t>. A</w:t>
      </w:r>
      <w:r w:rsidRPr="00D9029C">
        <w:rPr>
          <w:rFonts w:cstheme="minorHAnsi"/>
          <w:sz w:val="24"/>
          <w:szCs w:val="24"/>
          <w:lang w:val="en-US"/>
        </w:rPr>
        <w:t>ir mata saya mengalir. Beliau mengarahkan pandangan kepada saya dan berkata</w:t>
      </w:r>
      <w:r w:rsidR="00596609" w:rsidRPr="00D9029C">
        <w:rPr>
          <w:rFonts w:cstheme="minorHAnsi"/>
          <w:sz w:val="24"/>
          <w:szCs w:val="24"/>
          <w:lang w:val="id-ID"/>
        </w:rPr>
        <w:t>,</w:t>
      </w:r>
      <w:r w:rsidR="007D488B" w:rsidRPr="00D9029C">
        <w:rPr>
          <w:rFonts w:cstheme="minorHAnsi"/>
          <w:sz w:val="24"/>
          <w:szCs w:val="24"/>
          <w:lang w:val="id-ID"/>
        </w:rPr>
        <w:t xml:space="preserve"> </w:t>
      </w:r>
      <w:r w:rsidR="007D488B" w:rsidRPr="00D9029C">
        <w:rPr>
          <w:rFonts w:cstheme="minorHAnsi"/>
          <w:b/>
          <w:bCs/>
          <w:sz w:val="24"/>
          <w:szCs w:val="24"/>
          <w:rtl/>
          <w:lang w:val="id-ID" w:bidi="ar-AE"/>
        </w:rPr>
        <w:t xml:space="preserve">مَا يُبْكِيكَ أَيْ بُنَيَّ ؟ </w:t>
      </w:r>
      <w:r w:rsidR="00596609" w:rsidRPr="00D9029C">
        <w:rPr>
          <w:rFonts w:cstheme="minorHAnsi"/>
          <w:sz w:val="24"/>
          <w:szCs w:val="24"/>
          <w:lang w:val="id-ID"/>
        </w:rPr>
        <w:t xml:space="preserve"> ‘</w:t>
      </w:r>
      <w:r w:rsidRPr="00D9029C">
        <w:rPr>
          <w:rFonts w:cstheme="minorHAnsi"/>
          <w:sz w:val="24"/>
          <w:szCs w:val="24"/>
          <w:lang w:val="en-US"/>
        </w:rPr>
        <w:t>Wahai anakku tercint</w:t>
      </w:r>
      <w:r w:rsidR="00596609" w:rsidRPr="00D9029C">
        <w:rPr>
          <w:rFonts w:cstheme="minorHAnsi"/>
          <w:sz w:val="24"/>
          <w:szCs w:val="24"/>
          <w:lang w:val="en-US"/>
        </w:rPr>
        <w:t>a! Apa yang membuatmu menangis?’</w:t>
      </w:r>
    </w:p>
    <w:p w:rsidR="00324E48" w:rsidRPr="00D9029C" w:rsidRDefault="00596609" w:rsidP="007B72E5">
      <w:pPr>
        <w:ind w:firstLine="432"/>
        <w:jc w:val="both"/>
        <w:rPr>
          <w:rFonts w:cstheme="minorHAnsi"/>
          <w:sz w:val="24"/>
          <w:szCs w:val="24"/>
          <w:lang w:val="id-ID"/>
        </w:rPr>
      </w:pPr>
      <w:r w:rsidRPr="00D9029C">
        <w:rPr>
          <w:rFonts w:cstheme="minorHAnsi"/>
          <w:sz w:val="24"/>
          <w:szCs w:val="24"/>
          <w:lang w:val="en-US"/>
        </w:rPr>
        <w:t>Saya menjawab,</w:t>
      </w:r>
      <w:r w:rsidR="007D488B" w:rsidRPr="00D9029C">
        <w:rPr>
          <w:rFonts w:cstheme="minorHAnsi"/>
          <w:sz w:val="24"/>
          <w:szCs w:val="24"/>
          <w:lang w:val="id-ID"/>
        </w:rPr>
        <w:t xml:space="preserve"> </w:t>
      </w:r>
      <w:r w:rsidR="007D488B" w:rsidRPr="00D9029C">
        <w:rPr>
          <w:rFonts w:cstheme="minorHAnsi"/>
          <w:b/>
          <w:bCs/>
          <w:sz w:val="24"/>
          <w:szCs w:val="24"/>
          <w:rtl/>
          <w:lang w:val="id-ID" w:bidi="ar-AE"/>
        </w:rPr>
        <w:t>لِمَكَانِكَ ، وَمَا أَرَى بِكَ ؟</w:t>
      </w:r>
      <w:r w:rsidRPr="00D9029C">
        <w:rPr>
          <w:rFonts w:cstheme="minorHAnsi"/>
          <w:sz w:val="24"/>
          <w:szCs w:val="24"/>
          <w:lang w:val="en-US"/>
        </w:rPr>
        <w:t xml:space="preserve"> ‘</w:t>
      </w:r>
      <w:r w:rsidR="009F6223" w:rsidRPr="00D9029C">
        <w:rPr>
          <w:rFonts w:cstheme="minorHAnsi"/>
          <w:sz w:val="24"/>
          <w:szCs w:val="24"/>
          <w:lang w:val="en-US"/>
        </w:rPr>
        <w:t xml:space="preserve">Kesedihan akan kewafatan ayah dan </w:t>
      </w:r>
      <w:r w:rsidR="00120EB4" w:rsidRPr="00D9029C">
        <w:rPr>
          <w:rFonts w:cstheme="minorHAnsi"/>
          <w:sz w:val="24"/>
          <w:szCs w:val="24"/>
          <w:lang w:val="id-ID"/>
        </w:rPr>
        <w:t>kenyataan</w:t>
      </w:r>
      <w:r w:rsidR="009F6223" w:rsidRPr="00D9029C">
        <w:rPr>
          <w:rFonts w:cstheme="minorHAnsi"/>
          <w:sz w:val="24"/>
          <w:szCs w:val="24"/>
          <w:lang w:val="en-US"/>
        </w:rPr>
        <w:t xml:space="preserve"> bahwa saya tidak melihat pengganti ayah </w:t>
      </w:r>
      <w:r w:rsidR="00120EB4" w:rsidRPr="00D9029C">
        <w:rPr>
          <w:rFonts w:cstheme="minorHAnsi"/>
          <w:sz w:val="24"/>
          <w:szCs w:val="24"/>
          <w:lang w:val="id-ID"/>
        </w:rPr>
        <w:t>setelah</w:t>
      </w:r>
      <w:r w:rsidRPr="00D9029C">
        <w:rPr>
          <w:rFonts w:cstheme="minorHAnsi"/>
          <w:sz w:val="24"/>
          <w:szCs w:val="24"/>
          <w:lang w:val="en-US"/>
        </w:rPr>
        <w:t xml:space="preserve"> kepergian ayah nanti.’</w:t>
      </w:r>
    </w:p>
    <w:p w:rsidR="007D488B" w:rsidRPr="00D9029C" w:rsidRDefault="00E4100F" w:rsidP="00165D36">
      <w:pPr>
        <w:ind w:firstLine="432"/>
        <w:jc w:val="both"/>
        <w:rPr>
          <w:rFonts w:cstheme="minorHAnsi"/>
          <w:sz w:val="24"/>
          <w:szCs w:val="24"/>
          <w:lang w:val="id-ID"/>
        </w:rPr>
      </w:pPr>
      <w:r w:rsidRPr="00D9029C">
        <w:rPr>
          <w:rFonts w:cstheme="minorHAnsi"/>
          <w:sz w:val="24"/>
          <w:szCs w:val="24"/>
          <w:lang w:val="en-US"/>
        </w:rPr>
        <w:t>Hadhrat</w:t>
      </w:r>
      <w:r w:rsidR="009F6223" w:rsidRPr="00D9029C">
        <w:rPr>
          <w:rFonts w:cstheme="minorHAnsi"/>
          <w:sz w:val="24"/>
          <w:szCs w:val="24"/>
          <w:lang w:val="en-US"/>
        </w:rPr>
        <w:t xml:space="preserve"> </w:t>
      </w:r>
      <w:r w:rsidR="00080B90" w:rsidRPr="00D9029C">
        <w:rPr>
          <w:rFonts w:cstheme="minorHAnsi"/>
          <w:sz w:val="24"/>
          <w:szCs w:val="24"/>
          <w:lang w:val="en-US"/>
        </w:rPr>
        <w:t>Sa’d</w:t>
      </w:r>
      <w:r w:rsidR="009F6223" w:rsidRPr="00D9029C">
        <w:rPr>
          <w:rFonts w:cstheme="minorHAnsi"/>
          <w:sz w:val="24"/>
          <w:szCs w:val="24"/>
          <w:lang w:val="en-US"/>
        </w:rPr>
        <w:t xml:space="preserve"> Bin Abi </w:t>
      </w:r>
      <w:r w:rsidR="00080B90" w:rsidRPr="00D9029C">
        <w:rPr>
          <w:rFonts w:cstheme="minorHAnsi"/>
          <w:sz w:val="24"/>
          <w:szCs w:val="24"/>
          <w:lang w:val="en-US"/>
        </w:rPr>
        <w:t>Waqqash</w:t>
      </w:r>
      <w:r w:rsidR="009F6223" w:rsidRPr="00D9029C">
        <w:rPr>
          <w:rFonts w:cstheme="minorHAnsi"/>
          <w:sz w:val="24"/>
          <w:szCs w:val="24"/>
          <w:lang w:val="en-US"/>
        </w:rPr>
        <w:t xml:space="preserve"> bersabda</w:t>
      </w:r>
      <w:r w:rsidR="00596609" w:rsidRPr="00D9029C">
        <w:rPr>
          <w:rFonts w:cstheme="minorHAnsi"/>
          <w:sz w:val="24"/>
          <w:szCs w:val="24"/>
          <w:lang w:val="id-ID"/>
        </w:rPr>
        <w:t>,</w:t>
      </w:r>
      <w:r w:rsidR="007D488B" w:rsidRPr="00D9029C">
        <w:rPr>
          <w:rFonts w:cstheme="minorHAnsi"/>
          <w:sz w:val="24"/>
          <w:szCs w:val="24"/>
          <w:lang w:val="id-ID"/>
        </w:rPr>
        <w:t xml:space="preserve"> </w:t>
      </w:r>
      <w:r w:rsidR="007D488B" w:rsidRPr="00D9029C">
        <w:rPr>
          <w:rFonts w:cstheme="minorHAnsi"/>
          <w:b/>
          <w:bCs/>
          <w:sz w:val="24"/>
          <w:szCs w:val="24"/>
          <w:rtl/>
          <w:lang w:val="id-ID" w:bidi="ar-AE"/>
        </w:rPr>
        <w:t>فَلَا تَبْكِ عَلَيَّ فَإِنَّ اللَّهَ عَزَّ وَجَلَّ لَا يُعَذِّبُنِي أَبَدًا ، وَإِنِّي لَمِنْ أَهْلِ الْجَنَّةِ</w:t>
      </w:r>
      <w:r w:rsidR="00596609" w:rsidRPr="00D9029C">
        <w:rPr>
          <w:rFonts w:cstheme="minorHAnsi"/>
          <w:sz w:val="24"/>
          <w:szCs w:val="24"/>
          <w:lang w:val="id-ID"/>
        </w:rPr>
        <w:t xml:space="preserve"> ‘</w:t>
      </w:r>
      <w:r w:rsidR="009F6223" w:rsidRPr="00D9029C">
        <w:rPr>
          <w:rFonts w:cstheme="minorHAnsi"/>
          <w:sz w:val="24"/>
          <w:szCs w:val="24"/>
          <w:lang w:val="en-US"/>
        </w:rPr>
        <w:t>Jangan menangisi ayah, Allah tidak akan pernah memberikan a</w:t>
      </w:r>
      <w:r w:rsidR="00596609" w:rsidRPr="00D9029C">
        <w:rPr>
          <w:rFonts w:cstheme="minorHAnsi"/>
          <w:sz w:val="24"/>
          <w:szCs w:val="24"/>
          <w:lang w:val="id-ID"/>
        </w:rPr>
        <w:t>d</w:t>
      </w:r>
      <w:r w:rsidR="009F6223" w:rsidRPr="00D9029C">
        <w:rPr>
          <w:rFonts w:cstheme="minorHAnsi"/>
          <w:sz w:val="24"/>
          <w:szCs w:val="24"/>
          <w:lang w:val="en-US"/>
        </w:rPr>
        <w:t>zab pada ayah dan ay</w:t>
      </w:r>
      <w:r w:rsidR="00324E48" w:rsidRPr="00D9029C">
        <w:rPr>
          <w:rFonts w:cstheme="minorHAnsi"/>
          <w:sz w:val="24"/>
          <w:szCs w:val="24"/>
          <w:lang w:val="en-US"/>
        </w:rPr>
        <w:t>ah termasuk kedalam ahli surga.’</w:t>
      </w:r>
      <w:r w:rsidR="00324E48" w:rsidRPr="00D9029C">
        <w:rPr>
          <w:rFonts w:cstheme="minorHAnsi"/>
          <w:sz w:val="24"/>
          <w:szCs w:val="24"/>
          <w:lang w:val="id-ID"/>
        </w:rPr>
        <w:t>”</w:t>
      </w:r>
    </w:p>
    <w:p w:rsidR="007037BF" w:rsidRPr="00D9029C" w:rsidRDefault="007037BF" w:rsidP="007B72E5">
      <w:pPr>
        <w:ind w:firstLine="432"/>
        <w:jc w:val="both"/>
        <w:rPr>
          <w:rFonts w:cstheme="minorHAnsi"/>
          <w:sz w:val="24"/>
          <w:szCs w:val="24"/>
          <w:lang w:val="id-ID"/>
        </w:rPr>
      </w:pPr>
      <w:r w:rsidRPr="00D9029C">
        <w:rPr>
          <w:rFonts w:cstheme="minorHAnsi"/>
          <w:sz w:val="24"/>
          <w:szCs w:val="24"/>
          <w:lang w:val="en-US"/>
        </w:rPr>
        <w:t>Sebagian orang berkebe</w:t>
      </w:r>
      <w:r w:rsidR="009F6223" w:rsidRPr="00D9029C">
        <w:rPr>
          <w:rFonts w:cstheme="minorHAnsi"/>
          <w:sz w:val="24"/>
          <w:szCs w:val="24"/>
          <w:lang w:val="en-US"/>
        </w:rPr>
        <w:t>ratan dengan mengatakan</w:t>
      </w:r>
      <w:r w:rsidRPr="00D9029C">
        <w:rPr>
          <w:rFonts w:cstheme="minorHAnsi"/>
          <w:sz w:val="24"/>
          <w:szCs w:val="24"/>
          <w:lang w:val="id-ID"/>
        </w:rPr>
        <w:t>, “B</w:t>
      </w:r>
      <w:r w:rsidR="009F6223" w:rsidRPr="00D9029C">
        <w:rPr>
          <w:rFonts w:cstheme="minorHAnsi"/>
          <w:sz w:val="24"/>
          <w:szCs w:val="24"/>
          <w:lang w:val="en-US"/>
        </w:rPr>
        <w:t xml:space="preserve">agaimana bisa si </w:t>
      </w:r>
      <w:r w:rsidRPr="00D9029C">
        <w:rPr>
          <w:rFonts w:cstheme="minorHAnsi"/>
          <w:sz w:val="24"/>
          <w:szCs w:val="24"/>
          <w:lang w:val="id-ID"/>
        </w:rPr>
        <w:t xml:space="preserve">Fulan (seseorang tertentu) </w:t>
      </w:r>
      <w:r w:rsidR="00197BA8" w:rsidRPr="00D9029C">
        <w:rPr>
          <w:rFonts w:cstheme="minorHAnsi"/>
          <w:sz w:val="24"/>
          <w:szCs w:val="24"/>
          <w:lang w:val="en-US"/>
        </w:rPr>
        <w:t>termasuk</w:t>
      </w:r>
      <w:r w:rsidR="009F6223" w:rsidRPr="00D9029C">
        <w:rPr>
          <w:rFonts w:cstheme="minorHAnsi"/>
          <w:sz w:val="24"/>
          <w:szCs w:val="24"/>
          <w:lang w:val="en-US"/>
        </w:rPr>
        <w:t xml:space="preserve"> ahli surg</w:t>
      </w:r>
      <w:r w:rsidR="00ED1093" w:rsidRPr="00D9029C">
        <w:rPr>
          <w:rFonts w:cstheme="minorHAnsi"/>
          <w:sz w:val="24"/>
          <w:szCs w:val="24"/>
          <w:lang w:val="id-ID"/>
        </w:rPr>
        <w:t>a</w:t>
      </w:r>
      <w:r w:rsidRPr="00D9029C">
        <w:rPr>
          <w:rFonts w:cstheme="minorHAnsi"/>
          <w:sz w:val="24"/>
          <w:szCs w:val="24"/>
          <w:lang w:val="id-ID"/>
        </w:rPr>
        <w:t>?</w:t>
      </w:r>
      <w:r w:rsidR="00165D36" w:rsidRPr="00D9029C">
        <w:rPr>
          <w:rFonts w:cstheme="minorHAnsi"/>
          <w:sz w:val="24"/>
          <w:szCs w:val="24"/>
          <w:lang w:val="id-ID"/>
        </w:rPr>
        <w:t>”</w:t>
      </w:r>
    </w:p>
    <w:p w:rsidR="00197BA8" w:rsidRPr="00D9029C" w:rsidRDefault="009F6223" w:rsidP="007B72E5">
      <w:pPr>
        <w:ind w:firstLine="432"/>
        <w:jc w:val="both"/>
        <w:rPr>
          <w:rFonts w:cstheme="minorHAnsi"/>
          <w:sz w:val="24"/>
          <w:szCs w:val="24"/>
          <w:lang w:val="en-US"/>
        </w:rPr>
      </w:pPr>
      <w:r w:rsidRPr="00D9029C">
        <w:rPr>
          <w:rFonts w:cstheme="minorHAnsi"/>
          <w:sz w:val="24"/>
          <w:szCs w:val="24"/>
          <w:lang w:val="en-US"/>
        </w:rPr>
        <w:t xml:space="preserve">Dalam hal ini </w:t>
      </w:r>
      <w:r w:rsidR="00E4100F" w:rsidRPr="00D9029C">
        <w:rPr>
          <w:rFonts w:cstheme="minorHAnsi"/>
          <w:sz w:val="24"/>
          <w:szCs w:val="24"/>
          <w:lang w:val="en-US"/>
        </w:rPr>
        <w:t>Hadhrat</w:t>
      </w:r>
      <w:r w:rsidRPr="00D9029C">
        <w:rPr>
          <w:rFonts w:cstheme="minorHAnsi"/>
          <w:sz w:val="24"/>
          <w:szCs w:val="24"/>
          <w:lang w:val="en-US"/>
        </w:rPr>
        <w:t xml:space="preserve"> </w:t>
      </w:r>
      <w:r w:rsidR="00080B90" w:rsidRPr="00D9029C">
        <w:rPr>
          <w:rFonts w:cstheme="minorHAnsi"/>
          <w:sz w:val="24"/>
          <w:szCs w:val="24"/>
          <w:lang w:val="en-US"/>
        </w:rPr>
        <w:t>Sa’d</w:t>
      </w:r>
      <w:r w:rsidRPr="00D9029C">
        <w:rPr>
          <w:rFonts w:cstheme="minorHAnsi"/>
          <w:sz w:val="24"/>
          <w:szCs w:val="24"/>
          <w:lang w:val="en-US"/>
        </w:rPr>
        <w:t xml:space="preserve"> sendiri berkata</w:t>
      </w:r>
      <w:r w:rsidR="00D71183" w:rsidRPr="00D9029C">
        <w:rPr>
          <w:rFonts w:cstheme="minorHAnsi"/>
          <w:sz w:val="24"/>
          <w:szCs w:val="24"/>
          <w:lang w:val="id-ID"/>
        </w:rPr>
        <w:t>,</w:t>
      </w:r>
      <w:r w:rsidR="007D488B" w:rsidRPr="00D9029C">
        <w:rPr>
          <w:rFonts w:cstheme="minorHAnsi"/>
          <w:sz w:val="24"/>
          <w:szCs w:val="24"/>
          <w:lang w:val="id-ID"/>
        </w:rPr>
        <w:t xml:space="preserve"> </w:t>
      </w:r>
      <w:r w:rsidR="007D488B" w:rsidRPr="00D9029C">
        <w:rPr>
          <w:rFonts w:cstheme="minorHAnsi"/>
          <w:b/>
          <w:bCs/>
          <w:sz w:val="24"/>
          <w:szCs w:val="24"/>
          <w:rtl/>
          <w:lang w:val="id-ID" w:bidi="ar-AE"/>
        </w:rPr>
        <w:t>وَإِنِّي لَمِنْ أَهْلِ الْجَنَّةِ إِنَّ اللَّهَ عَزَّ وَجَلَّ يُدِينُ الْمُؤْمِنِينَ يَوْمَ الْقِيَامَةِ لِحَسَنَاتِهِمْ وَأَمَّا الْكَافِرُونَ ، فَيُخَفِّفُ عَنْهُمْ بِحَسَنَاتِهِمْ مَا عَمِلُوا لِلَّهِ عَزَّ وَجَلَّ ، فَإِذَا نَفِدَتْ قَالَ : لَيَطْلُبْ كُلُّ عَامَلٍ ثَوَابَ عَمَلِهِ مِمَّنْ عَمِلَ لَهُ .</w:t>
      </w:r>
      <w:r w:rsidR="00D71183" w:rsidRPr="00D9029C">
        <w:rPr>
          <w:rFonts w:cstheme="minorHAnsi"/>
          <w:sz w:val="24"/>
          <w:szCs w:val="24"/>
          <w:lang w:val="id-ID"/>
        </w:rPr>
        <w:t xml:space="preserve"> “Saya </w:t>
      </w:r>
      <w:r w:rsidRPr="00D9029C">
        <w:rPr>
          <w:rFonts w:cstheme="minorHAnsi"/>
          <w:sz w:val="24"/>
          <w:szCs w:val="24"/>
          <w:lang w:val="en-US"/>
        </w:rPr>
        <w:t>adalah diantara ahli surg</w:t>
      </w:r>
      <w:r w:rsidR="00D71183" w:rsidRPr="00D9029C">
        <w:rPr>
          <w:rFonts w:cstheme="minorHAnsi"/>
          <w:sz w:val="24"/>
          <w:szCs w:val="24"/>
          <w:lang w:val="id-ID"/>
        </w:rPr>
        <w:t>a</w:t>
      </w:r>
      <w:r w:rsidRPr="00D9029C">
        <w:rPr>
          <w:rFonts w:cstheme="minorHAnsi"/>
          <w:sz w:val="24"/>
          <w:szCs w:val="24"/>
          <w:lang w:val="en-US"/>
        </w:rPr>
        <w:t xml:space="preserve">. Allah Ta’ala berfirman </w:t>
      </w:r>
      <w:r w:rsidR="00D71183" w:rsidRPr="00D9029C">
        <w:rPr>
          <w:rFonts w:cstheme="minorHAnsi"/>
          <w:sz w:val="24"/>
          <w:szCs w:val="24"/>
          <w:lang w:val="id-ID"/>
        </w:rPr>
        <w:t>k</w:t>
      </w:r>
      <w:r w:rsidRPr="00D9029C">
        <w:rPr>
          <w:rFonts w:cstheme="minorHAnsi"/>
          <w:sz w:val="24"/>
          <w:szCs w:val="24"/>
          <w:lang w:val="en-US"/>
        </w:rPr>
        <w:t xml:space="preserve">epada orang-orang mukmin </w:t>
      </w:r>
      <w:r w:rsidR="00D71183" w:rsidRPr="00D9029C">
        <w:rPr>
          <w:rFonts w:cstheme="minorHAnsi"/>
          <w:sz w:val="24"/>
          <w:szCs w:val="24"/>
          <w:lang w:val="id-ID"/>
        </w:rPr>
        <w:t>bahwa Dia</w:t>
      </w:r>
      <w:r w:rsidRPr="00D9029C">
        <w:rPr>
          <w:rFonts w:cstheme="minorHAnsi"/>
          <w:sz w:val="24"/>
          <w:szCs w:val="24"/>
          <w:lang w:val="en-US"/>
        </w:rPr>
        <w:t xml:space="preserve"> memberikan ganjaran kepada orang mukmin atas kebaikan yang telah ia lakukan demi Allah. </w:t>
      </w:r>
      <w:r w:rsidR="00A93621" w:rsidRPr="00D9029C">
        <w:rPr>
          <w:rFonts w:cstheme="minorHAnsi"/>
          <w:sz w:val="24"/>
          <w:szCs w:val="24"/>
          <w:lang w:val="en-US"/>
        </w:rPr>
        <w:t>Sejauh kaitannya dengan orang kafir, Allah meringa</w:t>
      </w:r>
      <w:r w:rsidR="00324E48" w:rsidRPr="00D9029C">
        <w:rPr>
          <w:rFonts w:cstheme="minorHAnsi"/>
          <w:sz w:val="24"/>
          <w:szCs w:val="24"/>
          <w:lang w:val="id-ID"/>
        </w:rPr>
        <w:t>n</w:t>
      </w:r>
      <w:r w:rsidR="00A93621" w:rsidRPr="00D9029C">
        <w:rPr>
          <w:rFonts w:cstheme="minorHAnsi"/>
          <w:sz w:val="24"/>
          <w:szCs w:val="24"/>
          <w:lang w:val="en-US"/>
        </w:rPr>
        <w:t xml:space="preserve">kan azabnya disebabkan oleh perbuatan baiknya. </w:t>
      </w:r>
      <w:r w:rsidRPr="00D9029C">
        <w:rPr>
          <w:rFonts w:cstheme="minorHAnsi"/>
          <w:sz w:val="24"/>
          <w:szCs w:val="24"/>
          <w:lang w:val="en-US"/>
        </w:rPr>
        <w:t xml:space="preserve">Namun ketika </w:t>
      </w:r>
      <w:r w:rsidR="00A93621" w:rsidRPr="00D9029C">
        <w:rPr>
          <w:rFonts w:cstheme="minorHAnsi"/>
          <w:sz w:val="24"/>
          <w:szCs w:val="24"/>
          <w:lang w:val="en-US"/>
        </w:rPr>
        <w:t xml:space="preserve">perbuatan baik itu telah </w:t>
      </w:r>
      <w:r w:rsidR="005C2B28" w:rsidRPr="00D9029C">
        <w:rPr>
          <w:rFonts w:cstheme="minorHAnsi"/>
          <w:sz w:val="24"/>
          <w:szCs w:val="24"/>
          <w:lang w:val="en-US"/>
        </w:rPr>
        <w:t>berakhir, Allah Ta’ala mengazabnya lagi. Setiap manusia hendaknya memohon ganjaran kepada</w:t>
      </w:r>
      <w:r w:rsidR="007D488B" w:rsidRPr="00D9029C">
        <w:rPr>
          <w:rFonts w:cstheme="minorHAnsi"/>
          <w:sz w:val="24"/>
          <w:szCs w:val="24"/>
          <w:lang w:val="id-ID"/>
        </w:rPr>
        <w:t>-</w:t>
      </w:r>
      <w:r w:rsidR="005C2B28" w:rsidRPr="00D9029C">
        <w:rPr>
          <w:rFonts w:cstheme="minorHAnsi"/>
          <w:sz w:val="24"/>
          <w:szCs w:val="24"/>
          <w:lang w:val="en-US"/>
        </w:rPr>
        <w:t>Nya atas amalan baik yang ia lakukan demiNya.</w:t>
      </w:r>
      <w:r w:rsidR="00D71183" w:rsidRPr="00D9029C">
        <w:rPr>
          <w:rFonts w:cstheme="minorHAnsi"/>
          <w:sz w:val="24"/>
          <w:szCs w:val="24"/>
          <w:lang w:val="id-ID"/>
        </w:rPr>
        <w:t>”</w:t>
      </w:r>
      <w:r w:rsidR="007D488B" w:rsidRPr="00D9029C">
        <w:rPr>
          <w:rStyle w:val="FootnoteReference"/>
          <w:rFonts w:cstheme="minorHAnsi"/>
          <w:sz w:val="24"/>
          <w:szCs w:val="24"/>
          <w:lang w:val="id-ID"/>
        </w:rPr>
        <w:footnoteReference w:id="22"/>
      </w:r>
      <w:r w:rsidR="005C2B28" w:rsidRPr="00D9029C">
        <w:rPr>
          <w:rFonts w:cstheme="minorHAnsi"/>
          <w:sz w:val="24"/>
          <w:szCs w:val="24"/>
          <w:lang w:val="en-US"/>
        </w:rPr>
        <w:t xml:space="preserve"> </w:t>
      </w:r>
    </w:p>
    <w:p w:rsidR="00324E48" w:rsidRPr="00D9029C" w:rsidRDefault="00204EB0" w:rsidP="007B72E5">
      <w:pPr>
        <w:ind w:firstLine="432"/>
        <w:jc w:val="both"/>
        <w:rPr>
          <w:rFonts w:cstheme="minorHAnsi"/>
          <w:sz w:val="24"/>
          <w:szCs w:val="24"/>
          <w:lang w:val="en-US"/>
        </w:rPr>
      </w:pPr>
      <w:r w:rsidRPr="00D9029C">
        <w:rPr>
          <w:rFonts w:cstheme="minorHAnsi"/>
          <w:sz w:val="24"/>
          <w:szCs w:val="24"/>
          <w:lang w:val="en-US"/>
        </w:rPr>
        <w:t xml:space="preserve">Putra </w:t>
      </w:r>
      <w:r w:rsidR="00E4100F" w:rsidRPr="00D9029C">
        <w:rPr>
          <w:rFonts w:cstheme="minorHAnsi"/>
          <w:sz w:val="24"/>
          <w:szCs w:val="24"/>
          <w:lang w:val="en-US"/>
        </w:rPr>
        <w:t>Hadhrat</w:t>
      </w:r>
      <w:r w:rsidRPr="00D9029C">
        <w:rPr>
          <w:rFonts w:cstheme="minorHAnsi"/>
          <w:sz w:val="24"/>
          <w:szCs w:val="24"/>
          <w:lang w:val="en-US"/>
        </w:rPr>
        <w:t xml:space="preserve"> </w:t>
      </w:r>
      <w:r w:rsidR="00080B90" w:rsidRPr="00D9029C">
        <w:rPr>
          <w:rFonts w:cstheme="minorHAnsi"/>
          <w:sz w:val="24"/>
          <w:szCs w:val="24"/>
          <w:lang w:val="en-US"/>
        </w:rPr>
        <w:t>Sa’d</w:t>
      </w:r>
      <w:r w:rsidRPr="00D9029C">
        <w:rPr>
          <w:rFonts w:cstheme="minorHAnsi"/>
          <w:sz w:val="24"/>
          <w:szCs w:val="24"/>
          <w:lang w:val="en-US"/>
        </w:rPr>
        <w:t xml:space="preserve"> Bin Abi </w:t>
      </w:r>
      <w:r w:rsidR="00080B90" w:rsidRPr="00D9029C">
        <w:rPr>
          <w:rFonts w:cstheme="minorHAnsi"/>
          <w:sz w:val="24"/>
          <w:szCs w:val="24"/>
          <w:lang w:val="en-US"/>
        </w:rPr>
        <w:t>Waqqash</w:t>
      </w:r>
      <w:r w:rsidR="00120EB4" w:rsidRPr="00D9029C">
        <w:rPr>
          <w:rFonts w:cstheme="minorHAnsi"/>
          <w:sz w:val="24"/>
          <w:szCs w:val="24"/>
          <w:lang w:val="id-ID"/>
        </w:rPr>
        <w:t xml:space="preserve"> (</w:t>
      </w:r>
      <w:r w:rsidR="00120EB4" w:rsidRPr="00D9029C">
        <w:rPr>
          <w:rFonts w:cstheme="minorHAnsi"/>
          <w:b/>
          <w:bCs/>
          <w:sz w:val="24"/>
          <w:szCs w:val="24"/>
          <w:rtl/>
          <w:lang w:bidi="ar-AE"/>
        </w:rPr>
        <w:t>عَامِرِ بْنِ سَعْدِ بْنِ أَبِي وَقَّاصٍ</w:t>
      </w:r>
      <w:r w:rsidR="00120EB4" w:rsidRPr="00D9029C">
        <w:rPr>
          <w:rFonts w:cstheme="minorHAnsi"/>
          <w:sz w:val="24"/>
          <w:szCs w:val="24"/>
          <w:lang w:val="id-ID"/>
        </w:rPr>
        <w:t>)</w:t>
      </w:r>
      <w:r w:rsidRPr="00D9029C">
        <w:rPr>
          <w:rFonts w:cstheme="minorHAnsi"/>
          <w:sz w:val="24"/>
          <w:szCs w:val="24"/>
          <w:lang w:val="en-US"/>
        </w:rPr>
        <w:t xml:space="preserve"> meriwayatkan,</w:t>
      </w:r>
      <w:r w:rsidR="00120EB4" w:rsidRPr="00D9029C">
        <w:rPr>
          <w:rFonts w:cstheme="minorHAnsi"/>
          <w:sz w:val="24"/>
          <w:szCs w:val="24"/>
          <w:lang w:val="id-ID"/>
        </w:rPr>
        <w:t xml:space="preserve"> </w:t>
      </w:r>
      <w:r w:rsidR="00120EB4" w:rsidRPr="00D9029C">
        <w:rPr>
          <w:rFonts w:cstheme="minorHAnsi"/>
          <w:b/>
          <w:bCs/>
          <w:sz w:val="24"/>
          <w:szCs w:val="24"/>
          <w:rtl/>
          <w:lang w:bidi="ar-AE"/>
        </w:rPr>
        <w:t>قُلْتُ لأَبِي: يَا أَبَهْ، إِنِّي أَرَاكَ تَصْنَعُ بِهَذَا الْحَيِّ مِنَ الأَنْصَارِ شَيْئًا مَا تَصْنَعُ بِغَيْرِهِمْ</w:t>
      </w:r>
      <w:r w:rsidR="00324E48" w:rsidRPr="00D9029C">
        <w:rPr>
          <w:rFonts w:cstheme="minorHAnsi"/>
          <w:sz w:val="24"/>
          <w:szCs w:val="24"/>
          <w:lang w:val="id-ID"/>
        </w:rPr>
        <w:t xml:space="preserve"> “S</w:t>
      </w:r>
      <w:r w:rsidRPr="00D9029C">
        <w:rPr>
          <w:rFonts w:cstheme="minorHAnsi"/>
          <w:sz w:val="24"/>
          <w:szCs w:val="24"/>
          <w:lang w:val="en-US"/>
        </w:rPr>
        <w:t xml:space="preserve">aya bertanya kepada ayah saya: Ayah memberikan perlakuan kepada kelompok anshar yang tidak diberikan kepada yang lainnya. </w:t>
      </w:r>
    </w:p>
    <w:p w:rsidR="00324E48" w:rsidRPr="00D9029C" w:rsidRDefault="00E4100F" w:rsidP="007B72E5">
      <w:pPr>
        <w:ind w:firstLine="432"/>
        <w:jc w:val="both"/>
        <w:rPr>
          <w:rFonts w:cstheme="minorHAnsi"/>
          <w:sz w:val="24"/>
          <w:szCs w:val="24"/>
          <w:lang w:val="en-US"/>
        </w:rPr>
      </w:pPr>
      <w:r w:rsidRPr="00D9029C">
        <w:rPr>
          <w:rFonts w:cstheme="minorHAnsi"/>
          <w:sz w:val="24"/>
          <w:szCs w:val="24"/>
          <w:lang w:val="en-US"/>
        </w:rPr>
        <w:t>Hadhrat</w:t>
      </w:r>
      <w:r w:rsidR="00204EB0" w:rsidRPr="00D9029C">
        <w:rPr>
          <w:rFonts w:cstheme="minorHAnsi"/>
          <w:sz w:val="24"/>
          <w:szCs w:val="24"/>
          <w:lang w:val="en-US"/>
        </w:rPr>
        <w:t xml:space="preserve"> </w:t>
      </w:r>
      <w:r w:rsidR="00080B90" w:rsidRPr="00D9029C">
        <w:rPr>
          <w:rFonts w:cstheme="minorHAnsi"/>
          <w:sz w:val="24"/>
          <w:szCs w:val="24"/>
          <w:lang w:val="en-US"/>
        </w:rPr>
        <w:t>Sa’d</w:t>
      </w:r>
      <w:r w:rsidR="00204EB0" w:rsidRPr="00D9029C">
        <w:rPr>
          <w:rFonts w:cstheme="minorHAnsi"/>
          <w:sz w:val="24"/>
          <w:szCs w:val="24"/>
          <w:lang w:val="en-US"/>
        </w:rPr>
        <w:t xml:space="preserve"> menjawab</w:t>
      </w:r>
      <w:r w:rsidR="00120EB4" w:rsidRPr="00D9029C">
        <w:rPr>
          <w:rFonts w:cstheme="minorHAnsi"/>
          <w:sz w:val="24"/>
          <w:szCs w:val="24"/>
          <w:lang w:val="id-ID"/>
        </w:rPr>
        <w:t xml:space="preserve">, </w:t>
      </w:r>
      <w:r w:rsidR="00120EB4" w:rsidRPr="00D9029C">
        <w:rPr>
          <w:rFonts w:cstheme="minorHAnsi"/>
          <w:b/>
          <w:bCs/>
          <w:sz w:val="24"/>
          <w:szCs w:val="24"/>
          <w:rtl/>
          <w:lang w:bidi="ar-AE"/>
        </w:rPr>
        <w:t>أَيْ بُنَيَّ، هَلْ تَجِدُ فِي نَفْسِكَ مِنْ ذَلِكَ شَيْئًا؟</w:t>
      </w:r>
      <w:r w:rsidR="00120EB4" w:rsidRPr="00D9029C">
        <w:rPr>
          <w:rFonts w:cstheme="minorHAnsi"/>
          <w:sz w:val="24"/>
          <w:szCs w:val="24"/>
          <w:lang w:val="id-ID"/>
        </w:rPr>
        <w:t xml:space="preserve"> ‘</w:t>
      </w:r>
      <w:r w:rsidR="00204EB0" w:rsidRPr="00D9029C">
        <w:rPr>
          <w:rFonts w:cstheme="minorHAnsi"/>
          <w:sz w:val="24"/>
          <w:szCs w:val="24"/>
          <w:lang w:val="en-US"/>
        </w:rPr>
        <w:t>Wahai anakku! Apakah di</w:t>
      </w:r>
      <w:r w:rsidR="00120EB4" w:rsidRPr="00D9029C">
        <w:rPr>
          <w:rFonts w:cstheme="minorHAnsi"/>
          <w:sz w:val="24"/>
          <w:szCs w:val="24"/>
          <w:lang w:val="id-ID"/>
        </w:rPr>
        <w:t xml:space="preserve"> </w:t>
      </w:r>
      <w:r w:rsidR="00204EB0" w:rsidRPr="00D9029C">
        <w:rPr>
          <w:rFonts w:cstheme="minorHAnsi"/>
          <w:sz w:val="24"/>
          <w:szCs w:val="24"/>
          <w:lang w:val="en-US"/>
        </w:rPr>
        <w:t xml:space="preserve">dalam hatimu </w:t>
      </w:r>
      <w:r w:rsidR="00686E8F" w:rsidRPr="00D9029C">
        <w:rPr>
          <w:rFonts w:cstheme="minorHAnsi"/>
          <w:sz w:val="24"/>
          <w:szCs w:val="24"/>
          <w:lang w:val="en-US"/>
        </w:rPr>
        <w:t xml:space="preserve">terdapat </w:t>
      </w:r>
      <w:r w:rsidR="00204EB0" w:rsidRPr="00D9029C">
        <w:rPr>
          <w:rFonts w:cstheme="minorHAnsi"/>
          <w:sz w:val="24"/>
          <w:szCs w:val="24"/>
          <w:lang w:val="en-US"/>
        </w:rPr>
        <w:t>suatu perasaan atas perlakuan yan</w:t>
      </w:r>
      <w:r w:rsidR="00120EB4" w:rsidRPr="00D9029C">
        <w:rPr>
          <w:rFonts w:cstheme="minorHAnsi"/>
          <w:sz w:val="24"/>
          <w:szCs w:val="24"/>
          <w:lang w:val="en-US"/>
        </w:rPr>
        <w:t>g ayah berikan kepada kelompok A</w:t>
      </w:r>
      <w:r w:rsidR="00204EB0" w:rsidRPr="00D9029C">
        <w:rPr>
          <w:rFonts w:cstheme="minorHAnsi"/>
          <w:sz w:val="24"/>
          <w:szCs w:val="24"/>
          <w:lang w:val="en-US"/>
        </w:rPr>
        <w:t>nshar?</w:t>
      </w:r>
      <w:r w:rsidR="00120EB4" w:rsidRPr="00D9029C">
        <w:rPr>
          <w:rFonts w:cstheme="minorHAnsi"/>
          <w:sz w:val="24"/>
          <w:szCs w:val="24"/>
          <w:lang w:val="id-ID"/>
        </w:rPr>
        <w:t>’</w:t>
      </w:r>
      <w:r w:rsidR="00ED1093" w:rsidRPr="00D9029C">
        <w:rPr>
          <w:rFonts w:cstheme="minorHAnsi"/>
          <w:sz w:val="24"/>
          <w:szCs w:val="24"/>
          <w:lang w:val="en-US"/>
        </w:rPr>
        <w:t xml:space="preserve"> </w:t>
      </w:r>
    </w:p>
    <w:p w:rsidR="00324E48" w:rsidRPr="00D9029C" w:rsidRDefault="00204EB0" w:rsidP="007B72E5">
      <w:pPr>
        <w:ind w:firstLine="432"/>
        <w:jc w:val="both"/>
        <w:rPr>
          <w:rFonts w:cstheme="minorHAnsi"/>
          <w:sz w:val="24"/>
          <w:szCs w:val="24"/>
          <w:lang w:val="id-ID"/>
        </w:rPr>
      </w:pPr>
      <w:r w:rsidRPr="00D9029C">
        <w:rPr>
          <w:rFonts w:cstheme="minorHAnsi"/>
          <w:sz w:val="24"/>
          <w:szCs w:val="24"/>
          <w:lang w:val="en-US"/>
        </w:rPr>
        <w:t>Putra beliau menjawab</w:t>
      </w:r>
      <w:r w:rsidR="00120EB4" w:rsidRPr="00D9029C">
        <w:rPr>
          <w:rFonts w:cstheme="minorHAnsi"/>
          <w:sz w:val="24"/>
          <w:szCs w:val="24"/>
          <w:lang w:val="id-ID"/>
        </w:rPr>
        <w:t xml:space="preserve">, </w:t>
      </w:r>
      <w:r w:rsidR="00120EB4" w:rsidRPr="00D9029C">
        <w:rPr>
          <w:rFonts w:cstheme="minorHAnsi"/>
          <w:b/>
          <w:bCs/>
          <w:sz w:val="24"/>
          <w:szCs w:val="24"/>
          <w:rtl/>
          <w:lang w:bidi="ar-AE"/>
        </w:rPr>
        <w:t>لا، وَلَكِنْ أَعْجَبُ مِنْ صَنِيعِكَ</w:t>
      </w:r>
      <w:r w:rsidR="00120EB4" w:rsidRPr="00D9029C">
        <w:rPr>
          <w:rFonts w:cstheme="minorHAnsi"/>
          <w:sz w:val="24"/>
          <w:szCs w:val="24"/>
          <w:lang w:val="id-ID"/>
        </w:rPr>
        <w:t xml:space="preserve"> ‘</w:t>
      </w:r>
      <w:r w:rsidRPr="00D9029C">
        <w:rPr>
          <w:rFonts w:cstheme="minorHAnsi"/>
          <w:sz w:val="24"/>
          <w:szCs w:val="24"/>
          <w:lang w:val="en-US"/>
        </w:rPr>
        <w:t>Tidak! Namun</w:t>
      </w:r>
      <w:r w:rsidR="0085513C" w:rsidRPr="00D9029C">
        <w:rPr>
          <w:rFonts w:cstheme="minorHAnsi"/>
          <w:sz w:val="24"/>
          <w:szCs w:val="24"/>
          <w:lang w:val="id-ID"/>
        </w:rPr>
        <w:t>,</w:t>
      </w:r>
      <w:r w:rsidRPr="00D9029C">
        <w:rPr>
          <w:rFonts w:cstheme="minorHAnsi"/>
          <w:sz w:val="24"/>
          <w:szCs w:val="24"/>
          <w:lang w:val="en-US"/>
        </w:rPr>
        <w:t xml:space="preserve"> s</w:t>
      </w:r>
      <w:r w:rsidR="00120EB4" w:rsidRPr="00D9029C">
        <w:rPr>
          <w:rFonts w:cstheme="minorHAnsi"/>
          <w:sz w:val="24"/>
          <w:szCs w:val="24"/>
          <w:lang w:val="en-US"/>
        </w:rPr>
        <w:t>aya heran dalam sikap ayah ini.’</w:t>
      </w:r>
    </w:p>
    <w:p w:rsidR="00402420" w:rsidRPr="00D9029C" w:rsidRDefault="00080B90" w:rsidP="007B72E5">
      <w:pPr>
        <w:ind w:firstLine="432"/>
        <w:jc w:val="both"/>
        <w:rPr>
          <w:rFonts w:cstheme="minorHAnsi"/>
          <w:sz w:val="24"/>
          <w:szCs w:val="24"/>
          <w:lang w:val="en-US"/>
        </w:rPr>
      </w:pPr>
      <w:r w:rsidRPr="00D9029C">
        <w:rPr>
          <w:rFonts w:cstheme="minorHAnsi"/>
          <w:sz w:val="24"/>
          <w:szCs w:val="24"/>
          <w:lang w:val="en-US"/>
        </w:rPr>
        <w:t>Sa’d</w:t>
      </w:r>
      <w:r w:rsidR="00204EB0" w:rsidRPr="00D9029C">
        <w:rPr>
          <w:rFonts w:cstheme="minorHAnsi"/>
          <w:sz w:val="24"/>
          <w:szCs w:val="24"/>
          <w:lang w:val="en-US"/>
        </w:rPr>
        <w:t xml:space="preserve"> bersabda:</w:t>
      </w:r>
      <w:r w:rsidR="00086D64" w:rsidRPr="00D9029C">
        <w:rPr>
          <w:rFonts w:cstheme="minorHAnsi"/>
          <w:sz w:val="24"/>
          <w:szCs w:val="24"/>
          <w:lang w:val="id-ID"/>
        </w:rPr>
        <w:t xml:space="preserve"> </w:t>
      </w:r>
      <w:r w:rsidR="00086D64" w:rsidRPr="00D9029C">
        <w:rPr>
          <w:rFonts w:cstheme="minorHAnsi"/>
          <w:b/>
          <w:bCs/>
          <w:sz w:val="24"/>
          <w:szCs w:val="24"/>
          <w:rtl/>
          <w:lang w:bidi="ar-AE"/>
        </w:rPr>
        <w:t xml:space="preserve">إِنِّي سَمِعْتُ رَسُول اللَّهِ صَلَّى اللَّهُ عَلَيْهِ وَسَلَّمَ يَقُولُ: </w:t>
      </w:r>
      <w:r w:rsidR="00086D64" w:rsidRPr="00D9029C">
        <w:rPr>
          <w:rFonts w:cstheme="minorHAnsi"/>
          <w:sz w:val="24"/>
          <w:szCs w:val="24"/>
          <w:lang w:val="id-ID"/>
        </w:rPr>
        <w:t xml:space="preserve"> </w:t>
      </w:r>
      <w:r w:rsidR="00204EB0" w:rsidRPr="00D9029C">
        <w:rPr>
          <w:rFonts w:cstheme="minorHAnsi"/>
          <w:sz w:val="24"/>
          <w:szCs w:val="24"/>
          <w:lang w:val="en-US"/>
        </w:rPr>
        <w:t>Saya mendengar dari Rasulullah</w:t>
      </w:r>
      <w:r w:rsidR="00086D64" w:rsidRPr="00D9029C">
        <w:rPr>
          <w:rFonts w:cstheme="minorHAnsi"/>
          <w:sz w:val="24"/>
          <w:szCs w:val="24"/>
          <w:lang w:val="id-ID"/>
        </w:rPr>
        <w:t xml:space="preserve">, </w:t>
      </w:r>
      <w:r w:rsidR="00086D64" w:rsidRPr="00D9029C">
        <w:rPr>
          <w:rFonts w:cstheme="minorHAnsi"/>
          <w:b/>
          <w:bCs/>
          <w:sz w:val="24"/>
          <w:szCs w:val="24"/>
          <w:rtl/>
          <w:lang w:bidi="ar-AE"/>
        </w:rPr>
        <w:t>لا يُحِبُّهُمْ إِلا مُؤْمِنٌ وَلا يَبْغَضُهُمْ إِلا مُنَافِقٌ</w:t>
      </w:r>
      <w:r w:rsidR="00204EB0" w:rsidRPr="00D9029C">
        <w:rPr>
          <w:rFonts w:cstheme="minorHAnsi"/>
          <w:sz w:val="24"/>
          <w:szCs w:val="24"/>
          <w:lang w:val="en-US"/>
        </w:rPr>
        <w:t xml:space="preserve"> orang mukminlah yang berteman dengannya (Anshar) sedangkan munafiklah orang yang </w:t>
      </w:r>
      <w:r w:rsidR="00344D50" w:rsidRPr="00D9029C">
        <w:rPr>
          <w:rFonts w:cstheme="minorHAnsi"/>
          <w:sz w:val="24"/>
          <w:szCs w:val="24"/>
          <w:lang w:val="en-US"/>
        </w:rPr>
        <w:t>menyimpan kebencian terhadap mereka (Anshar)</w:t>
      </w:r>
      <w:r w:rsidR="00204EB0" w:rsidRPr="00D9029C">
        <w:rPr>
          <w:rFonts w:cstheme="minorHAnsi"/>
          <w:sz w:val="24"/>
          <w:szCs w:val="24"/>
          <w:lang w:val="en-US"/>
        </w:rPr>
        <w:t>.</w:t>
      </w:r>
      <w:r w:rsidR="00086D64" w:rsidRPr="00D9029C">
        <w:rPr>
          <w:rFonts w:cstheme="minorHAnsi"/>
          <w:sz w:val="24"/>
          <w:szCs w:val="24"/>
          <w:lang w:val="id-ID"/>
        </w:rPr>
        <w:t>’</w:t>
      </w:r>
      <w:r w:rsidR="00204EB0" w:rsidRPr="00D9029C">
        <w:rPr>
          <w:rFonts w:cstheme="minorHAnsi"/>
          <w:sz w:val="24"/>
          <w:szCs w:val="24"/>
          <w:lang w:val="en-US"/>
        </w:rPr>
        <w:t xml:space="preserve"> </w:t>
      </w:r>
      <w:r w:rsidR="00472A43" w:rsidRPr="00D9029C">
        <w:rPr>
          <w:rFonts w:cstheme="minorHAnsi"/>
          <w:sz w:val="24"/>
          <w:szCs w:val="24"/>
          <w:lang w:val="en-US"/>
        </w:rPr>
        <w:t>Karena itulah ayah bersikap demikian terhadap mereka.</w:t>
      </w:r>
      <w:r w:rsidR="00120EB4" w:rsidRPr="00D9029C">
        <w:rPr>
          <w:rStyle w:val="FootnoteReference"/>
          <w:rFonts w:cstheme="minorHAnsi"/>
          <w:sz w:val="24"/>
          <w:szCs w:val="24"/>
          <w:lang w:val="en-US"/>
        </w:rPr>
        <w:footnoteReference w:id="23"/>
      </w:r>
    </w:p>
    <w:p w:rsidR="00402420" w:rsidRPr="00D9029C" w:rsidRDefault="00472A43" w:rsidP="007B72E5">
      <w:pPr>
        <w:ind w:firstLine="432"/>
        <w:jc w:val="both"/>
        <w:rPr>
          <w:rFonts w:cstheme="minorHAnsi"/>
          <w:sz w:val="24"/>
          <w:szCs w:val="24"/>
          <w:lang w:val="en-US"/>
        </w:rPr>
      </w:pPr>
      <w:r w:rsidRPr="00D9029C">
        <w:rPr>
          <w:rFonts w:cstheme="minorHAnsi"/>
          <w:sz w:val="24"/>
          <w:szCs w:val="24"/>
          <w:lang w:val="en-US"/>
        </w:rPr>
        <w:t xml:space="preserve">Jarir meriwayatkan, suatu ketika beliau pergi </w:t>
      </w:r>
      <w:r w:rsidR="00427C74" w:rsidRPr="00D9029C">
        <w:rPr>
          <w:rFonts w:cstheme="minorHAnsi"/>
          <w:sz w:val="24"/>
          <w:szCs w:val="24"/>
          <w:lang w:val="id-ID"/>
        </w:rPr>
        <w:t xml:space="preserve">mengunjungi </w:t>
      </w:r>
      <w:r w:rsidR="00E4100F" w:rsidRPr="00D9029C">
        <w:rPr>
          <w:rFonts w:cstheme="minorHAnsi"/>
          <w:sz w:val="24"/>
          <w:szCs w:val="24"/>
          <w:lang w:val="en-US"/>
        </w:rPr>
        <w:t>Hadhrat</w:t>
      </w:r>
      <w:r w:rsidRPr="00D9029C">
        <w:rPr>
          <w:rFonts w:cstheme="minorHAnsi"/>
          <w:sz w:val="24"/>
          <w:szCs w:val="24"/>
          <w:lang w:val="en-US"/>
        </w:rPr>
        <w:t xml:space="preserve"> Umar</w:t>
      </w:r>
      <w:r w:rsidR="00427C74" w:rsidRPr="00D9029C">
        <w:rPr>
          <w:rFonts w:cstheme="minorHAnsi"/>
          <w:sz w:val="24"/>
          <w:szCs w:val="24"/>
          <w:lang w:val="id-ID"/>
        </w:rPr>
        <w:t xml:space="preserve">. </w:t>
      </w:r>
      <w:r w:rsidR="00E4100F" w:rsidRPr="00D9029C">
        <w:rPr>
          <w:rFonts w:cstheme="minorHAnsi"/>
          <w:sz w:val="24"/>
          <w:szCs w:val="24"/>
          <w:lang w:val="en-US"/>
        </w:rPr>
        <w:t>Hadhrat</w:t>
      </w:r>
      <w:r w:rsidRPr="00D9029C">
        <w:rPr>
          <w:rFonts w:cstheme="minorHAnsi"/>
          <w:sz w:val="24"/>
          <w:szCs w:val="24"/>
          <w:lang w:val="en-US"/>
        </w:rPr>
        <w:t xml:space="preserve"> Umar bertanya berkenaan dengan </w:t>
      </w:r>
      <w:r w:rsidR="00E4100F" w:rsidRPr="00D9029C">
        <w:rPr>
          <w:rFonts w:cstheme="minorHAnsi"/>
          <w:sz w:val="24"/>
          <w:szCs w:val="24"/>
          <w:lang w:val="en-US"/>
        </w:rPr>
        <w:t>Hadhrat</w:t>
      </w:r>
      <w:r w:rsidRPr="00D9029C">
        <w:rPr>
          <w:rFonts w:cstheme="minorHAnsi"/>
          <w:sz w:val="24"/>
          <w:szCs w:val="24"/>
          <w:lang w:val="en-US"/>
        </w:rPr>
        <w:t xml:space="preserve"> </w:t>
      </w:r>
      <w:r w:rsidR="00080B90" w:rsidRPr="00D9029C">
        <w:rPr>
          <w:rFonts w:cstheme="minorHAnsi"/>
          <w:sz w:val="24"/>
          <w:szCs w:val="24"/>
          <w:lang w:val="en-US"/>
        </w:rPr>
        <w:t>Sa’d</w:t>
      </w:r>
      <w:r w:rsidRPr="00D9029C">
        <w:rPr>
          <w:rFonts w:cstheme="minorHAnsi"/>
          <w:sz w:val="24"/>
          <w:szCs w:val="24"/>
          <w:lang w:val="en-US"/>
        </w:rPr>
        <w:t xml:space="preserve"> Bin Abi </w:t>
      </w:r>
      <w:r w:rsidR="00080B90" w:rsidRPr="00D9029C">
        <w:rPr>
          <w:rFonts w:cstheme="minorHAnsi"/>
          <w:sz w:val="24"/>
          <w:szCs w:val="24"/>
          <w:lang w:val="en-US"/>
        </w:rPr>
        <w:t>Waqqash</w:t>
      </w:r>
      <w:r w:rsidR="009E766D" w:rsidRPr="00D9029C">
        <w:rPr>
          <w:rFonts w:cstheme="minorHAnsi"/>
          <w:sz w:val="24"/>
          <w:szCs w:val="24"/>
          <w:lang w:val="id-ID"/>
        </w:rPr>
        <w:t xml:space="preserve"> di wilayah keamirannya (</w:t>
      </w:r>
      <w:r w:rsidR="009E766D" w:rsidRPr="00D9029C">
        <w:rPr>
          <w:rFonts w:cstheme="minorHAnsi"/>
          <w:b/>
          <w:bCs/>
          <w:sz w:val="24"/>
          <w:szCs w:val="24"/>
          <w:rtl/>
          <w:lang w:val="id-ID" w:bidi="ar-AE"/>
        </w:rPr>
        <w:t>كَيْفَ تَرَكْتَ سَعْدًا فِي وِلايَتِهِ؟</w:t>
      </w:r>
      <w:r w:rsidR="009E766D" w:rsidRPr="00D9029C">
        <w:rPr>
          <w:rFonts w:cstheme="minorHAnsi"/>
          <w:sz w:val="24"/>
          <w:szCs w:val="24"/>
          <w:lang w:val="id-ID"/>
        </w:rPr>
        <w:t>)</w:t>
      </w:r>
      <w:r w:rsidR="00427C74" w:rsidRPr="00D9029C">
        <w:rPr>
          <w:rFonts w:cstheme="minorHAnsi"/>
          <w:sz w:val="24"/>
          <w:szCs w:val="24"/>
          <w:lang w:val="id-ID"/>
        </w:rPr>
        <w:t xml:space="preserve">. Jarir </w:t>
      </w:r>
      <w:r w:rsidRPr="00D9029C">
        <w:rPr>
          <w:rFonts w:cstheme="minorHAnsi"/>
          <w:sz w:val="24"/>
          <w:szCs w:val="24"/>
          <w:lang w:val="en-US"/>
        </w:rPr>
        <w:t>menjawab</w:t>
      </w:r>
      <w:r w:rsidR="00F1773E" w:rsidRPr="00D9029C">
        <w:rPr>
          <w:rFonts w:cstheme="minorHAnsi"/>
          <w:sz w:val="24"/>
          <w:szCs w:val="24"/>
          <w:lang w:val="id-ID"/>
        </w:rPr>
        <w:t>,</w:t>
      </w:r>
      <w:r w:rsidR="004D7BCA" w:rsidRPr="00D9029C">
        <w:rPr>
          <w:rFonts w:cstheme="minorHAnsi"/>
          <w:sz w:val="24"/>
          <w:szCs w:val="24"/>
          <w:lang w:val="id-ID"/>
        </w:rPr>
        <w:t xml:space="preserve"> </w:t>
      </w:r>
      <w:r w:rsidR="004D7BCA" w:rsidRPr="00D9029C">
        <w:rPr>
          <w:rFonts w:cstheme="minorHAnsi"/>
          <w:b/>
          <w:bCs/>
          <w:sz w:val="24"/>
          <w:szCs w:val="24"/>
          <w:rtl/>
          <w:lang w:val="id-ID" w:bidi="ar-AE"/>
        </w:rPr>
        <w:t xml:space="preserve">تَرَكْتُهُ أَكْرَمَ النَّاسِ مَقْدِرَةً، وَأَحْسَنَهُمْ مَعْذِرَةً، هُوَ لَهُمْ كَالأُمِّ الْبَرَّةِ، يَجْمَعُ لَهُمْ كَمَا تُجْمَعُ الذَّرَّةُ -أي النملة-، مَعَ أَنَّهُ مَيْمُونُ الأَثَرِ، مَرْزُوقُ الظَّفْرِ، أَشَدُّ النَّاسِ عِنْدَ الْبَأْسِ، وَأَحَبُّ قُرَيْشٍ إِلَى النَّاسِ. </w:t>
      </w:r>
      <w:r w:rsidR="00F1773E" w:rsidRPr="00D9029C">
        <w:rPr>
          <w:rFonts w:cstheme="minorHAnsi"/>
          <w:sz w:val="24"/>
          <w:szCs w:val="24"/>
          <w:lang w:val="id-ID"/>
        </w:rPr>
        <w:t xml:space="preserve"> “</w:t>
      </w:r>
      <w:r w:rsidRPr="00D9029C">
        <w:rPr>
          <w:rFonts w:cstheme="minorHAnsi"/>
          <w:sz w:val="24"/>
          <w:szCs w:val="24"/>
          <w:lang w:val="en-US"/>
        </w:rPr>
        <w:t xml:space="preserve">Saya </w:t>
      </w:r>
      <w:r w:rsidR="00F6094A" w:rsidRPr="00D9029C">
        <w:rPr>
          <w:rFonts w:cstheme="minorHAnsi"/>
          <w:sz w:val="24"/>
          <w:szCs w:val="24"/>
          <w:lang w:val="en-US"/>
        </w:rPr>
        <w:t>meninggalkan beliau (</w:t>
      </w:r>
      <w:r w:rsidR="00E4100F" w:rsidRPr="00D9029C">
        <w:rPr>
          <w:rFonts w:cstheme="minorHAnsi"/>
          <w:sz w:val="24"/>
          <w:szCs w:val="24"/>
          <w:lang w:val="en-US"/>
        </w:rPr>
        <w:t>Hadhrat</w:t>
      </w:r>
      <w:r w:rsidR="00F6094A" w:rsidRPr="00D9029C">
        <w:rPr>
          <w:rFonts w:cstheme="minorHAnsi"/>
          <w:sz w:val="24"/>
          <w:szCs w:val="24"/>
          <w:lang w:val="en-US"/>
        </w:rPr>
        <w:t xml:space="preserve"> </w:t>
      </w:r>
      <w:r w:rsidR="00080B90" w:rsidRPr="00D9029C">
        <w:rPr>
          <w:rFonts w:cstheme="minorHAnsi"/>
          <w:sz w:val="24"/>
          <w:szCs w:val="24"/>
          <w:lang w:val="en-US"/>
        </w:rPr>
        <w:t>Sa’d</w:t>
      </w:r>
      <w:r w:rsidR="00F6094A" w:rsidRPr="00D9029C">
        <w:rPr>
          <w:rFonts w:cstheme="minorHAnsi"/>
          <w:sz w:val="24"/>
          <w:szCs w:val="24"/>
          <w:lang w:val="en-US"/>
        </w:rPr>
        <w:t xml:space="preserve">) dalam keadaan </w:t>
      </w:r>
      <w:r w:rsidR="00427C74" w:rsidRPr="00D9029C">
        <w:rPr>
          <w:rFonts w:cstheme="minorHAnsi"/>
          <w:sz w:val="24"/>
          <w:szCs w:val="24"/>
          <w:lang w:val="id-ID"/>
        </w:rPr>
        <w:t>bahwa</w:t>
      </w:r>
      <w:r w:rsidR="00F6094A" w:rsidRPr="00D9029C">
        <w:rPr>
          <w:rFonts w:cstheme="minorHAnsi"/>
          <w:sz w:val="24"/>
          <w:szCs w:val="24"/>
          <w:lang w:val="en-US"/>
        </w:rPr>
        <w:t xml:space="preserve"> </w:t>
      </w:r>
      <w:r w:rsidR="00427C74" w:rsidRPr="00D9029C">
        <w:rPr>
          <w:rFonts w:cstheme="minorHAnsi"/>
          <w:sz w:val="24"/>
          <w:szCs w:val="24"/>
          <w:lang w:val="id-ID"/>
        </w:rPr>
        <w:t xml:space="preserve">beliau </w:t>
      </w:r>
      <w:r w:rsidR="00F6094A" w:rsidRPr="00D9029C">
        <w:rPr>
          <w:rFonts w:cstheme="minorHAnsi"/>
          <w:sz w:val="24"/>
          <w:szCs w:val="24"/>
          <w:lang w:val="en-US"/>
        </w:rPr>
        <w:t xml:space="preserve">meskipun memiliki kekuasaan, namun beliau adalah manusia yang paling baik. Beliau paling </w:t>
      </w:r>
      <w:r w:rsidR="00427C74" w:rsidRPr="00D9029C">
        <w:rPr>
          <w:rFonts w:cstheme="minorHAnsi"/>
          <w:sz w:val="24"/>
          <w:szCs w:val="24"/>
          <w:lang w:val="id-ID"/>
        </w:rPr>
        <w:t>kurang</w:t>
      </w:r>
      <w:r w:rsidR="00427C74" w:rsidRPr="00D9029C">
        <w:rPr>
          <w:rFonts w:cstheme="minorHAnsi"/>
          <w:sz w:val="24"/>
          <w:szCs w:val="24"/>
          <w:lang w:val="en-US"/>
        </w:rPr>
        <w:t xml:space="preserve"> dalam bersikap keras. </w:t>
      </w:r>
      <w:r w:rsidR="00427C74" w:rsidRPr="00D9029C">
        <w:rPr>
          <w:rFonts w:cstheme="minorHAnsi"/>
          <w:sz w:val="24"/>
          <w:szCs w:val="24"/>
          <w:lang w:val="id-ID"/>
        </w:rPr>
        <w:t>B</w:t>
      </w:r>
      <w:r w:rsidR="00F6094A" w:rsidRPr="00D9029C">
        <w:rPr>
          <w:rFonts w:cstheme="minorHAnsi"/>
          <w:sz w:val="24"/>
          <w:szCs w:val="24"/>
          <w:lang w:val="en-US"/>
        </w:rPr>
        <w:t>eliau layaknya seorang ibu yang pengasih bagi mereka. Beliau mengumpulkan bagi mereka layaknya semut mengumpulkan sesuatu. Ketika berperang, beliau adalah yang paling pemberani diantara pasukan. Beliau adalah orang yang paling dici</w:t>
      </w:r>
      <w:r w:rsidR="00F1773E" w:rsidRPr="00D9029C">
        <w:rPr>
          <w:rFonts w:cstheme="minorHAnsi"/>
          <w:sz w:val="24"/>
          <w:szCs w:val="24"/>
          <w:lang w:val="en-US"/>
        </w:rPr>
        <w:t>ntai dari antara orang Quraisy.”</w:t>
      </w:r>
      <w:r w:rsidR="004D7BCA" w:rsidRPr="00D9029C">
        <w:rPr>
          <w:rStyle w:val="FootnoteReference"/>
          <w:rFonts w:cstheme="minorHAnsi"/>
          <w:sz w:val="24"/>
          <w:szCs w:val="24"/>
          <w:lang w:val="en-US"/>
        </w:rPr>
        <w:footnoteReference w:id="24"/>
      </w:r>
    </w:p>
    <w:p w:rsidR="0058704C" w:rsidRPr="00D9029C" w:rsidRDefault="0058704C" w:rsidP="0058704C">
      <w:pPr>
        <w:ind w:firstLine="432"/>
        <w:jc w:val="both"/>
        <w:rPr>
          <w:rFonts w:cstheme="minorHAnsi"/>
          <w:sz w:val="24"/>
          <w:szCs w:val="24"/>
          <w:lang w:val="en-US"/>
        </w:rPr>
      </w:pPr>
      <w:r w:rsidRPr="00D9029C">
        <w:rPr>
          <w:rFonts w:cstheme="minorHAnsi"/>
          <w:sz w:val="24"/>
          <w:szCs w:val="24"/>
          <w:lang w:val="en-US"/>
        </w:rPr>
        <w:t xml:space="preserve">Hadhrat Sa’d wafat pada </w:t>
      </w:r>
      <w:r w:rsidRPr="00D9029C">
        <w:rPr>
          <w:rFonts w:cstheme="minorHAnsi"/>
          <w:sz w:val="24"/>
          <w:szCs w:val="24"/>
          <w:lang w:val="id-ID"/>
        </w:rPr>
        <w:t>tahun ke-</w:t>
      </w:r>
      <w:r w:rsidRPr="00D9029C">
        <w:rPr>
          <w:rFonts w:cstheme="minorHAnsi"/>
          <w:sz w:val="24"/>
          <w:szCs w:val="24"/>
          <w:lang w:val="en-US"/>
        </w:rPr>
        <w:t>55 Hijri</w:t>
      </w:r>
      <w:r w:rsidRPr="00D9029C">
        <w:rPr>
          <w:rFonts w:cstheme="minorHAnsi"/>
          <w:sz w:val="24"/>
          <w:szCs w:val="24"/>
          <w:lang w:val="id-ID"/>
        </w:rPr>
        <w:t>yyah</w:t>
      </w:r>
      <w:r w:rsidRPr="00D9029C">
        <w:rPr>
          <w:rFonts w:cstheme="minorHAnsi"/>
          <w:sz w:val="24"/>
          <w:szCs w:val="24"/>
          <w:lang w:val="en-US"/>
        </w:rPr>
        <w:t xml:space="preserve"> pada usia 70 tahun lebih sedikit. Sebagian </w:t>
      </w:r>
      <w:r w:rsidRPr="00D9029C">
        <w:rPr>
          <w:rFonts w:cstheme="minorHAnsi"/>
          <w:sz w:val="24"/>
          <w:szCs w:val="24"/>
          <w:lang w:val="id-ID"/>
        </w:rPr>
        <w:t xml:space="preserve">riwayat </w:t>
      </w:r>
      <w:r w:rsidRPr="00D9029C">
        <w:rPr>
          <w:rFonts w:cstheme="minorHAnsi"/>
          <w:sz w:val="24"/>
          <w:szCs w:val="24"/>
          <w:lang w:val="en-US"/>
        </w:rPr>
        <w:t>berpendapat beliau wafat pada usia 74 tahun. Ada juga yang berpendapat 83 tahun. Terdapat perbedaan pendapat perihal tahun kewafatan Hadhrat Sa’d. Dalam beragam riwayat, dikatakan bahwa tahun kewafatan beliau dari antara tahun 51 sampai 58 Hijri</w:t>
      </w:r>
      <w:r w:rsidRPr="00D9029C">
        <w:rPr>
          <w:rFonts w:cstheme="minorHAnsi"/>
          <w:sz w:val="24"/>
          <w:szCs w:val="24"/>
          <w:lang w:val="id-ID"/>
        </w:rPr>
        <w:t>yyah</w:t>
      </w:r>
      <w:r w:rsidRPr="00D9029C">
        <w:rPr>
          <w:rFonts w:cstheme="minorHAnsi"/>
          <w:sz w:val="24"/>
          <w:szCs w:val="24"/>
          <w:lang w:val="en-US"/>
        </w:rPr>
        <w:t>. Namun</w:t>
      </w:r>
      <w:r w:rsidRPr="00D9029C">
        <w:rPr>
          <w:rFonts w:cstheme="minorHAnsi"/>
          <w:sz w:val="24"/>
          <w:szCs w:val="24"/>
          <w:lang w:val="id-ID"/>
        </w:rPr>
        <w:t>,</w:t>
      </w:r>
      <w:r w:rsidRPr="00D9029C">
        <w:rPr>
          <w:rFonts w:cstheme="minorHAnsi"/>
          <w:sz w:val="24"/>
          <w:szCs w:val="24"/>
          <w:lang w:val="en-US"/>
        </w:rPr>
        <w:t xml:space="preserve"> kebanyakan meriwayatkan bahwa beliau wafat pada tahun</w:t>
      </w:r>
      <w:r w:rsidRPr="00D9029C">
        <w:rPr>
          <w:rFonts w:cstheme="minorHAnsi"/>
          <w:sz w:val="24"/>
          <w:szCs w:val="24"/>
          <w:lang w:val="id-ID"/>
        </w:rPr>
        <w:t xml:space="preserve"> ke-</w:t>
      </w:r>
      <w:r w:rsidRPr="00D9029C">
        <w:rPr>
          <w:rFonts w:cstheme="minorHAnsi"/>
          <w:sz w:val="24"/>
          <w:szCs w:val="24"/>
          <w:lang w:val="en-US"/>
        </w:rPr>
        <w:t>55 Hijri</w:t>
      </w:r>
      <w:r w:rsidRPr="00D9029C">
        <w:rPr>
          <w:rFonts w:cstheme="minorHAnsi"/>
          <w:sz w:val="24"/>
          <w:szCs w:val="24"/>
          <w:lang w:val="id-ID"/>
        </w:rPr>
        <w:t>yyah</w:t>
      </w:r>
      <w:r w:rsidRPr="00D9029C">
        <w:rPr>
          <w:rFonts w:cstheme="minorHAnsi"/>
          <w:sz w:val="24"/>
          <w:szCs w:val="24"/>
          <w:lang w:val="en-US"/>
        </w:rPr>
        <w:t xml:space="preserve">. </w:t>
      </w:r>
    </w:p>
    <w:p w:rsidR="00827472" w:rsidRPr="00D9029C" w:rsidRDefault="000C732E" w:rsidP="000B04BC">
      <w:pPr>
        <w:ind w:firstLine="432"/>
        <w:jc w:val="both"/>
        <w:rPr>
          <w:rFonts w:cstheme="minorHAnsi"/>
          <w:sz w:val="24"/>
          <w:szCs w:val="24"/>
          <w:lang w:val="en-US"/>
        </w:rPr>
      </w:pPr>
      <w:r w:rsidRPr="00D9029C">
        <w:rPr>
          <w:rFonts w:cstheme="minorHAnsi"/>
          <w:sz w:val="24"/>
          <w:szCs w:val="24"/>
          <w:lang w:val="en-US"/>
        </w:rPr>
        <w:t xml:space="preserve">Ketika wafat </w:t>
      </w:r>
      <w:r w:rsidR="00E4100F" w:rsidRPr="00D9029C">
        <w:rPr>
          <w:rFonts w:cstheme="minorHAnsi"/>
          <w:sz w:val="24"/>
          <w:szCs w:val="24"/>
          <w:lang w:val="en-US"/>
        </w:rPr>
        <w:t>Hadhrat</w:t>
      </w:r>
      <w:r w:rsidRPr="00D9029C">
        <w:rPr>
          <w:rFonts w:cstheme="minorHAnsi"/>
          <w:sz w:val="24"/>
          <w:szCs w:val="24"/>
          <w:lang w:val="en-US"/>
        </w:rPr>
        <w:t xml:space="preserve"> </w:t>
      </w:r>
      <w:r w:rsidR="00080B90" w:rsidRPr="00D9029C">
        <w:rPr>
          <w:rFonts w:cstheme="minorHAnsi"/>
          <w:sz w:val="24"/>
          <w:szCs w:val="24"/>
          <w:lang w:val="en-US"/>
        </w:rPr>
        <w:t>Sa’d</w:t>
      </w:r>
      <w:r w:rsidRPr="00D9029C">
        <w:rPr>
          <w:rFonts w:cstheme="minorHAnsi"/>
          <w:sz w:val="24"/>
          <w:szCs w:val="24"/>
          <w:lang w:val="en-US"/>
        </w:rPr>
        <w:t xml:space="preserve"> Bin Abi </w:t>
      </w:r>
      <w:r w:rsidR="00080B90" w:rsidRPr="00D9029C">
        <w:rPr>
          <w:rFonts w:cstheme="minorHAnsi"/>
          <w:sz w:val="24"/>
          <w:szCs w:val="24"/>
          <w:lang w:val="en-US"/>
        </w:rPr>
        <w:t>Waqqash</w:t>
      </w:r>
      <w:r w:rsidRPr="00D9029C">
        <w:rPr>
          <w:rFonts w:cstheme="minorHAnsi"/>
          <w:sz w:val="24"/>
          <w:szCs w:val="24"/>
          <w:lang w:val="en-US"/>
        </w:rPr>
        <w:t xml:space="preserve"> meninggalkan harta kekayaan sebesar dua ratus lima puluh ribu dirham. Beliau wafat di</w:t>
      </w:r>
      <w:r w:rsidR="00701FD2" w:rsidRPr="00D9029C">
        <w:rPr>
          <w:rFonts w:cstheme="minorHAnsi"/>
          <w:sz w:val="24"/>
          <w:szCs w:val="24"/>
          <w:lang w:val="id-ID"/>
        </w:rPr>
        <w:t xml:space="preserve"> </w:t>
      </w:r>
      <w:r w:rsidRPr="00D9029C">
        <w:rPr>
          <w:rFonts w:cstheme="minorHAnsi"/>
          <w:sz w:val="24"/>
          <w:szCs w:val="24"/>
          <w:lang w:val="en-US"/>
        </w:rPr>
        <w:t>daerah Aqiq ya</w:t>
      </w:r>
      <w:r w:rsidR="00260D52" w:rsidRPr="00D9029C">
        <w:rPr>
          <w:rFonts w:cstheme="minorHAnsi"/>
          <w:sz w:val="24"/>
          <w:szCs w:val="24"/>
          <w:lang w:val="en-US"/>
        </w:rPr>
        <w:t>ng berjarak 7 mil</w:t>
      </w:r>
      <w:r w:rsidR="0058704C" w:rsidRPr="00D9029C">
        <w:rPr>
          <w:rFonts w:cstheme="minorHAnsi"/>
          <w:sz w:val="24"/>
          <w:szCs w:val="24"/>
          <w:lang w:val="id-ID"/>
        </w:rPr>
        <w:t>. Sementara sebagian orang berpendapat tempat itu</w:t>
      </w:r>
      <w:r w:rsidR="00260D52" w:rsidRPr="00D9029C">
        <w:rPr>
          <w:rFonts w:cstheme="minorHAnsi"/>
          <w:sz w:val="24"/>
          <w:szCs w:val="24"/>
          <w:lang w:val="en-US"/>
        </w:rPr>
        <w:t xml:space="preserve"> 10 mil dari Madinah. </w:t>
      </w:r>
      <w:r w:rsidR="0058704C" w:rsidRPr="00D9029C">
        <w:rPr>
          <w:rFonts w:cstheme="minorHAnsi"/>
          <w:sz w:val="24"/>
          <w:szCs w:val="24"/>
          <w:lang w:val="id-ID"/>
        </w:rPr>
        <w:t>J</w:t>
      </w:r>
      <w:r w:rsidR="00260D52" w:rsidRPr="00D9029C">
        <w:rPr>
          <w:rFonts w:cstheme="minorHAnsi"/>
          <w:sz w:val="24"/>
          <w:szCs w:val="24"/>
          <w:lang w:val="en-US"/>
        </w:rPr>
        <w:t>enazah beliau ditandu dari sana oleh orang-orang lalu dibawa ke Madinah. Shalat jenazah dilakukan di Masjid Nabawi. Yang me</w:t>
      </w:r>
      <w:r w:rsidR="000B04BC" w:rsidRPr="00D9029C">
        <w:rPr>
          <w:rFonts w:cstheme="minorHAnsi"/>
          <w:sz w:val="24"/>
          <w:szCs w:val="24"/>
          <w:lang w:val="id-ID"/>
        </w:rPr>
        <w:t xml:space="preserve">ngimami </w:t>
      </w:r>
      <w:r w:rsidR="00260D52" w:rsidRPr="00D9029C">
        <w:rPr>
          <w:rFonts w:cstheme="minorHAnsi"/>
          <w:sz w:val="24"/>
          <w:szCs w:val="24"/>
          <w:lang w:val="en-US"/>
        </w:rPr>
        <w:t xml:space="preserve">shalat jenazah beliau adalah </w:t>
      </w:r>
      <w:r w:rsidR="00A36A71" w:rsidRPr="00D9029C">
        <w:rPr>
          <w:rFonts w:cstheme="minorHAnsi"/>
          <w:sz w:val="24"/>
          <w:szCs w:val="24"/>
          <w:lang w:val="id-ID"/>
        </w:rPr>
        <w:t xml:space="preserve">Marwan bin </w:t>
      </w:r>
      <w:r w:rsidR="00A36A71" w:rsidRPr="00D9029C">
        <w:rPr>
          <w:rFonts w:cstheme="minorHAnsi"/>
          <w:sz w:val="24"/>
          <w:szCs w:val="24"/>
          <w:lang w:val="en-US"/>
        </w:rPr>
        <w:t>Hakam</w:t>
      </w:r>
      <w:r w:rsidR="00260D52" w:rsidRPr="00D9029C">
        <w:rPr>
          <w:rFonts w:cstheme="minorHAnsi"/>
          <w:sz w:val="24"/>
          <w:szCs w:val="24"/>
          <w:lang w:val="en-US"/>
        </w:rPr>
        <w:t>, pemimpin</w:t>
      </w:r>
      <w:r w:rsidR="0058704C" w:rsidRPr="00D9029C">
        <w:rPr>
          <w:rFonts w:cstheme="minorHAnsi"/>
          <w:sz w:val="24"/>
          <w:szCs w:val="24"/>
          <w:lang w:val="id-ID"/>
        </w:rPr>
        <w:t xml:space="preserve"> [Amir bawahan Mu’awiyyah] di</w:t>
      </w:r>
      <w:r w:rsidR="00260D52" w:rsidRPr="00D9029C">
        <w:rPr>
          <w:rFonts w:cstheme="minorHAnsi"/>
          <w:sz w:val="24"/>
          <w:szCs w:val="24"/>
          <w:lang w:val="en-US"/>
        </w:rPr>
        <w:t xml:space="preserve"> Madinah pada saat itu. Para istri Rasulullah </w:t>
      </w:r>
      <w:r w:rsidR="0058704C" w:rsidRPr="00D9029C">
        <w:rPr>
          <w:rFonts w:cstheme="minorHAnsi"/>
          <w:sz w:val="24"/>
          <w:szCs w:val="24"/>
          <w:lang w:val="id-ID"/>
        </w:rPr>
        <w:t xml:space="preserve">(saw) </w:t>
      </w:r>
      <w:r w:rsidR="00260D52" w:rsidRPr="00D9029C">
        <w:rPr>
          <w:rFonts w:cstheme="minorHAnsi"/>
          <w:sz w:val="24"/>
          <w:szCs w:val="24"/>
          <w:lang w:val="en-US"/>
        </w:rPr>
        <w:t xml:space="preserve">ikut serta dalam shalat jenazah beliau. Beliau dimakamkan di Jannatul Baqi. </w:t>
      </w:r>
    </w:p>
    <w:p w:rsidR="00364CC0" w:rsidRPr="00D9029C" w:rsidRDefault="00260D52" w:rsidP="00364CC0">
      <w:pPr>
        <w:ind w:firstLine="432"/>
        <w:jc w:val="both"/>
        <w:rPr>
          <w:rFonts w:cstheme="minorHAnsi"/>
          <w:sz w:val="24"/>
          <w:szCs w:val="24"/>
          <w:lang w:val="en-US"/>
        </w:rPr>
      </w:pPr>
      <w:r w:rsidRPr="00D9029C">
        <w:rPr>
          <w:rFonts w:cstheme="minorHAnsi"/>
          <w:sz w:val="24"/>
          <w:szCs w:val="24"/>
          <w:lang w:val="en-US"/>
        </w:rPr>
        <w:t xml:space="preserve">Berkenaan dengan jenazah beliau didapati riwayat bahwa </w:t>
      </w:r>
      <w:r w:rsidR="00E4100F" w:rsidRPr="00D9029C">
        <w:rPr>
          <w:rFonts w:cstheme="minorHAnsi"/>
          <w:sz w:val="24"/>
          <w:szCs w:val="24"/>
          <w:lang w:val="en-US"/>
        </w:rPr>
        <w:t>Hadhrat</w:t>
      </w:r>
      <w:r w:rsidRPr="00D9029C">
        <w:rPr>
          <w:rFonts w:cstheme="minorHAnsi"/>
          <w:sz w:val="24"/>
          <w:szCs w:val="24"/>
          <w:lang w:val="en-US"/>
        </w:rPr>
        <w:t xml:space="preserve"> Abdullah Bin Zubair meriwayatkan dari </w:t>
      </w:r>
      <w:r w:rsidR="00E4100F" w:rsidRPr="00D9029C">
        <w:rPr>
          <w:rFonts w:cstheme="minorHAnsi"/>
          <w:sz w:val="24"/>
          <w:szCs w:val="24"/>
          <w:lang w:val="en-US"/>
        </w:rPr>
        <w:t>Hadhrat</w:t>
      </w:r>
      <w:r w:rsidRPr="00D9029C">
        <w:rPr>
          <w:rFonts w:cstheme="minorHAnsi"/>
          <w:sz w:val="24"/>
          <w:szCs w:val="24"/>
          <w:lang w:val="en-US"/>
        </w:rPr>
        <w:t xml:space="preserve"> Aisyah bahwa ketika </w:t>
      </w:r>
      <w:r w:rsidR="00E4100F" w:rsidRPr="00D9029C">
        <w:rPr>
          <w:rFonts w:cstheme="minorHAnsi"/>
          <w:sz w:val="24"/>
          <w:szCs w:val="24"/>
          <w:lang w:val="en-US"/>
        </w:rPr>
        <w:t>Hadhrat</w:t>
      </w:r>
      <w:r w:rsidRPr="00D9029C">
        <w:rPr>
          <w:rFonts w:cstheme="minorHAnsi"/>
          <w:sz w:val="24"/>
          <w:szCs w:val="24"/>
          <w:lang w:val="en-US"/>
        </w:rPr>
        <w:t xml:space="preserve"> </w:t>
      </w:r>
      <w:r w:rsidR="00080B90" w:rsidRPr="00D9029C">
        <w:rPr>
          <w:rFonts w:cstheme="minorHAnsi"/>
          <w:sz w:val="24"/>
          <w:szCs w:val="24"/>
          <w:lang w:val="en-US"/>
        </w:rPr>
        <w:t>Sa’d</w:t>
      </w:r>
      <w:r w:rsidRPr="00D9029C">
        <w:rPr>
          <w:rFonts w:cstheme="minorHAnsi"/>
          <w:sz w:val="24"/>
          <w:szCs w:val="24"/>
          <w:lang w:val="en-US"/>
        </w:rPr>
        <w:t xml:space="preserve"> Bin Abi </w:t>
      </w:r>
      <w:r w:rsidR="00080B90" w:rsidRPr="00D9029C">
        <w:rPr>
          <w:rFonts w:cstheme="minorHAnsi"/>
          <w:sz w:val="24"/>
          <w:szCs w:val="24"/>
          <w:lang w:val="en-US"/>
        </w:rPr>
        <w:t>Waqqash</w:t>
      </w:r>
      <w:r w:rsidRPr="00D9029C">
        <w:rPr>
          <w:rFonts w:cstheme="minorHAnsi"/>
          <w:sz w:val="24"/>
          <w:szCs w:val="24"/>
          <w:lang w:val="en-US"/>
        </w:rPr>
        <w:t xml:space="preserve"> wafat, para istri Rasulullah </w:t>
      </w:r>
      <w:r w:rsidR="000B04BC" w:rsidRPr="00D9029C">
        <w:rPr>
          <w:rFonts w:cstheme="minorHAnsi"/>
          <w:sz w:val="24"/>
          <w:szCs w:val="24"/>
          <w:lang w:val="id-ID"/>
        </w:rPr>
        <w:t xml:space="preserve">(saw) </w:t>
      </w:r>
      <w:r w:rsidRPr="00D9029C">
        <w:rPr>
          <w:rFonts w:cstheme="minorHAnsi"/>
          <w:sz w:val="24"/>
          <w:szCs w:val="24"/>
          <w:lang w:val="en-US"/>
        </w:rPr>
        <w:t>mengirim pesan agar jenazah beliau dibawa ke</w:t>
      </w:r>
      <w:r w:rsidR="000B3404" w:rsidRPr="00D9029C">
        <w:rPr>
          <w:rFonts w:cstheme="minorHAnsi"/>
          <w:sz w:val="24"/>
          <w:szCs w:val="24"/>
          <w:lang w:val="id-ID"/>
        </w:rPr>
        <w:t xml:space="preserve"> </w:t>
      </w:r>
      <w:r w:rsidRPr="00D9029C">
        <w:rPr>
          <w:rFonts w:cstheme="minorHAnsi"/>
          <w:sz w:val="24"/>
          <w:szCs w:val="24"/>
          <w:lang w:val="en-US"/>
        </w:rPr>
        <w:t>dalam masjid supaya para istri Rasul dapat ikut serta dalam shalat jenazah tersebut. Seperti itulah yang dilakukan. Jenazah beliau di</w:t>
      </w:r>
      <w:r w:rsidR="000B04BC" w:rsidRPr="00D9029C">
        <w:rPr>
          <w:rFonts w:cstheme="minorHAnsi"/>
          <w:sz w:val="24"/>
          <w:szCs w:val="24"/>
          <w:lang w:val="id-ID"/>
        </w:rPr>
        <w:t>bawa dan di</w:t>
      </w:r>
      <w:r w:rsidRPr="00D9029C">
        <w:rPr>
          <w:rFonts w:cstheme="minorHAnsi"/>
          <w:sz w:val="24"/>
          <w:szCs w:val="24"/>
          <w:lang w:val="en-US"/>
        </w:rPr>
        <w:t>letakkan di</w:t>
      </w:r>
      <w:r w:rsidR="004D2245" w:rsidRPr="00D9029C">
        <w:rPr>
          <w:rFonts w:cstheme="minorHAnsi"/>
          <w:sz w:val="24"/>
          <w:szCs w:val="24"/>
          <w:lang w:val="id-ID"/>
        </w:rPr>
        <w:t xml:space="preserve"> </w:t>
      </w:r>
      <w:r w:rsidR="000B3404" w:rsidRPr="00D9029C">
        <w:rPr>
          <w:rFonts w:cstheme="minorHAnsi"/>
          <w:sz w:val="24"/>
          <w:szCs w:val="24"/>
          <w:lang w:val="en-US"/>
        </w:rPr>
        <w:t>depan hujrah-</w:t>
      </w:r>
      <w:r w:rsidRPr="00D9029C">
        <w:rPr>
          <w:rFonts w:cstheme="minorHAnsi"/>
          <w:sz w:val="24"/>
          <w:szCs w:val="24"/>
          <w:lang w:val="en-US"/>
        </w:rPr>
        <w:t>hujrah</w:t>
      </w:r>
      <w:r w:rsidR="000B04BC" w:rsidRPr="00D9029C">
        <w:rPr>
          <w:rFonts w:cstheme="minorHAnsi"/>
          <w:sz w:val="24"/>
          <w:szCs w:val="24"/>
          <w:lang w:val="id-ID"/>
        </w:rPr>
        <w:t xml:space="preserve"> (rumah kecil)</w:t>
      </w:r>
      <w:r w:rsidRPr="00D9029C">
        <w:rPr>
          <w:rFonts w:cstheme="minorHAnsi"/>
          <w:sz w:val="24"/>
          <w:szCs w:val="24"/>
          <w:lang w:val="en-US"/>
        </w:rPr>
        <w:t xml:space="preserve"> </w:t>
      </w:r>
      <w:r w:rsidR="000B04BC" w:rsidRPr="00D9029C">
        <w:rPr>
          <w:rFonts w:cstheme="minorHAnsi"/>
          <w:sz w:val="24"/>
          <w:szCs w:val="24"/>
          <w:lang w:val="id-ID"/>
        </w:rPr>
        <w:t>para istri Nabi (saw) tersebut</w:t>
      </w:r>
      <w:r w:rsidRPr="00D9029C">
        <w:rPr>
          <w:rFonts w:cstheme="minorHAnsi"/>
          <w:sz w:val="24"/>
          <w:szCs w:val="24"/>
          <w:lang w:val="en-US"/>
        </w:rPr>
        <w:t xml:space="preserve"> supaya par</w:t>
      </w:r>
      <w:r w:rsidR="00565110" w:rsidRPr="00D9029C">
        <w:rPr>
          <w:rFonts w:cstheme="minorHAnsi"/>
          <w:sz w:val="24"/>
          <w:szCs w:val="24"/>
          <w:lang w:val="en-US"/>
        </w:rPr>
        <w:t>a istri Rasul dapat ikut serta</w:t>
      </w:r>
      <w:r w:rsidR="000B04BC" w:rsidRPr="00D9029C">
        <w:rPr>
          <w:rFonts w:cstheme="minorHAnsi"/>
          <w:sz w:val="24"/>
          <w:szCs w:val="24"/>
          <w:lang w:val="id-ID"/>
        </w:rPr>
        <w:t xml:space="preserve"> menshalatkan jenazahnya</w:t>
      </w:r>
      <w:r w:rsidR="00565110" w:rsidRPr="00D9029C">
        <w:rPr>
          <w:rFonts w:cstheme="minorHAnsi"/>
          <w:sz w:val="24"/>
          <w:szCs w:val="24"/>
          <w:lang w:val="en-US"/>
        </w:rPr>
        <w:t>. Selanjutnya,</w:t>
      </w:r>
      <w:r w:rsidR="00565110" w:rsidRPr="00D9029C">
        <w:rPr>
          <w:rFonts w:cstheme="minorHAnsi"/>
          <w:sz w:val="24"/>
          <w:szCs w:val="24"/>
          <w:lang w:val="id-ID"/>
        </w:rPr>
        <w:t xml:space="preserve"> jenazah itu</w:t>
      </w:r>
      <w:r w:rsidR="00A52010" w:rsidRPr="00D9029C">
        <w:rPr>
          <w:rFonts w:cstheme="minorHAnsi"/>
          <w:sz w:val="24"/>
          <w:szCs w:val="24"/>
          <w:lang w:val="en-US"/>
        </w:rPr>
        <w:t xml:space="preserve"> dibawa keluar </w:t>
      </w:r>
      <w:r w:rsidR="00565110" w:rsidRPr="00D9029C">
        <w:rPr>
          <w:rFonts w:cstheme="minorHAnsi"/>
          <w:sz w:val="24"/>
          <w:szCs w:val="24"/>
          <w:lang w:val="id-ID"/>
        </w:rPr>
        <w:t xml:space="preserve">melalui </w:t>
      </w:r>
      <w:r w:rsidR="00A52010" w:rsidRPr="00D9029C">
        <w:rPr>
          <w:rFonts w:cstheme="minorHAnsi"/>
          <w:sz w:val="24"/>
          <w:szCs w:val="24"/>
          <w:lang w:val="en-US"/>
        </w:rPr>
        <w:t>Babul Janaiz</w:t>
      </w:r>
      <w:r w:rsidRPr="00D9029C">
        <w:rPr>
          <w:rFonts w:cstheme="minorHAnsi"/>
          <w:sz w:val="24"/>
          <w:szCs w:val="24"/>
          <w:lang w:val="en-US"/>
        </w:rPr>
        <w:t xml:space="preserve"> </w:t>
      </w:r>
      <w:r w:rsidR="00B07BBA" w:rsidRPr="00D9029C">
        <w:rPr>
          <w:rFonts w:cstheme="minorHAnsi"/>
          <w:sz w:val="24"/>
          <w:szCs w:val="24"/>
          <w:lang w:val="en-US"/>
        </w:rPr>
        <w:t>yang dekat dengan tem</w:t>
      </w:r>
      <w:r w:rsidR="00E67BFD" w:rsidRPr="00D9029C">
        <w:rPr>
          <w:rFonts w:cstheme="minorHAnsi"/>
          <w:sz w:val="24"/>
          <w:szCs w:val="24"/>
          <w:lang w:val="id-ID"/>
        </w:rPr>
        <w:t>p</w:t>
      </w:r>
      <w:r w:rsidR="000B3404" w:rsidRPr="00D9029C">
        <w:rPr>
          <w:rFonts w:cstheme="minorHAnsi"/>
          <w:sz w:val="24"/>
          <w:szCs w:val="24"/>
          <w:lang w:val="en-US"/>
        </w:rPr>
        <w:t xml:space="preserve">at </w:t>
      </w:r>
      <w:r w:rsidR="000B3404" w:rsidRPr="00D9029C">
        <w:rPr>
          <w:rFonts w:cstheme="minorHAnsi"/>
          <w:sz w:val="24"/>
          <w:szCs w:val="24"/>
          <w:lang w:val="id-ID"/>
        </w:rPr>
        <w:t xml:space="preserve">orang-orang biasa </w:t>
      </w:r>
      <w:r w:rsidR="000B3404" w:rsidRPr="00D9029C">
        <w:rPr>
          <w:rFonts w:cstheme="minorHAnsi"/>
          <w:sz w:val="24"/>
          <w:szCs w:val="24"/>
          <w:lang w:val="en-US"/>
        </w:rPr>
        <w:t>duduk</w:t>
      </w:r>
      <w:r w:rsidR="00B07BBA" w:rsidRPr="00D9029C">
        <w:rPr>
          <w:rFonts w:cstheme="minorHAnsi"/>
          <w:sz w:val="24"/>
          <w:szCs w:val="24"/>
          <w:lang w:val="en-US"/>
        </w:rPr>
        <w:t xml:space="preserve">. </w:t>
      </w:r>
    </w:p>
    <w:p w:rsidR="00827472" w:rsidRPr="00D9029C" w:rsidRDefault="00B07BBA" w:rsidP="00364CC0">
      <w:pPr>
        <w:ind w:firstLine="432"/>
        <w:jc w:val="both"/>
        <w:rPr>
          <w:rFonts w:cstheme="minorHAnsi"/>
          <w:sz w:val="24"/>
          <w:szCs w:val="24"/>
        </w:rPr>
      </w:pPr>
      <w:r w:rsidRPr="00D9029C">
        <w:rPr>
          <w:rFonts w:cstheme="minorHAnsi"/>
          <w:sz w:val="24"/>
          <w:szCs w:val="24"/>
          <w:lang w:val="en-US"/>
        </w:rPr>
        <w:t>Sampai kabar kepada para istri Rasul bahwa orang-orang melontarkan keberatan dengan mengatakan bahwa jenazah biasanya tidak dibawa ke</w:t>
      </w:r>
      <w:r w:rsidR="000B04BC" w:rsidRPr="00D9029C">
        <w:rPr>
          <w:rFonts w:cstheme="minorHAnsi"/>
          <w:sz w:val="24"/>
          <w:szCs w:val="24"/>
          <w:lang w:val="id-ID"/>
        </w:rPr>
        <w:t xml:space="preserve"> </w:t>
      </w:r>
      <w:r w:rsidRPr="00D9029C">
        <w:rPr>
          <w:rFonts w:cstheme="minorHAnsi"/>
          <w:sz w:val="24"/>
          <w:szCs w:val="24"/>
          <w:lang w:val="en-US"/>
        </w:rPr>
        <w:t xml:space="preserve">dalam masjid. Ketika hal ini diketahui </w:t>
      </w:r>
      <w:r w:rsidR="00E4100F" w:rsidRPr="00D9029C">
        <w:rPr>
          <w:rFonts w:cstheme="minorHAnsi"/>
          <w:sz w:val="24"/>
          <w:szCs w:val="24"/>
          <w:lang w:val="en-US"/>
        </w:rPr>
        <w:t>Hadhrat</w:t>
      </w:r>
      <w:r w:rsidRPr="00D9029C">
        <w:rPr>
          <w:rFonts w:cstheme="minorHAnsi"/>
          <w:sz w:val="24"/>
          <w:szCs w:val="24"/>
          <w:lang w:val="en-US"/>
        </w:rPr>
        <w:t xml:space="preserve"> Aisyah, beliau </w:t>
      </w:r>
      <w:r w:rsidR="00C83B5D" w:rsidRPr="00D9029C">
        <w:rPr>
          <w:rFonts w:cstheme="minorHAnsi"/>
          <w:sz w:val="24"/>
          <w:szCs w:val="24"/>
          <w:lang w:val="id-ID"/>
        </w:rPr>
        <w:t xml:space="preserve">(ra) </w:t>
      </w:r>
      <w:r w:rsidR="00C83B5D" w:rsidRPr="00D9029C">
        <w:rPr>
          <w:rFonts w:cstheme="minorHAnsi"/>
          <w:sz w:val="24"/>
          <w:szCs w:val="24"/>
          <w:lang w:val="en-US"/>
        </w:rPr>
        <w:t>bersabda,</w:t>
      </w:r>
      <w:r w:rsidR="00C83B5D" w:rsidRPr="00D9029C">
        <w:rPr>
          <w:rFonts w:cstheme="minorHAnsi"/>
          <w:sz w:val="24"/>
          <w:szCs w:val="24"/>
          <w:lang w:val="id-ID"/>
        </w:rPr>
        <w:t xml:space="preserve"> </w:t>
      </w:r>
      <w:r w:rsidR="00C83B5D" w:rsidRPr="00D9029C">
        <w:rPr>
          <w:rFonts w:cstheme="minorHAnsi"/>
          <w:b/>
          <w:bCs/>
          <w:sz w:val="24"/>
          <w:szCs w:val="24"/>
          <w:rtl/>
        </w:rPr>
        <w:t>مَا أَسْرَعَ النَّاسَ إِلَى الْقَوْلِ؛ مَا صَلَّى رَسُولُ الله ﷺ عَلَى سهيل بنِ بَيْضَاءَ إِلَّا فِي الْمَسْجِدِ</w:t>
      </w:r>
      <w:r w:rsidR="00C83B5D" w:rsidRPr="00D9029C">
        <w:rPr>
          <w:rFonts w:cstheme="minorHAnsi"/>
          <w:sz w:val="24"/>
          <w:szCs w:val="24"/>
          <w:lang w:val="en-US"/>
        </w:rPr>
        <w:t xml:space="preserve"> “</w:t>
      </w:r>
      <w:r w:rsidRPr="00D9029C">
        <w:rPr>
          <w:rFonts w:cstheme="minorHAnsi"/>
          <w:sz w:val="24"/>
          <w:szCs w:val="24"/>
          <w:lang w:val="en-US"/>
        </w:rPr>
        <w:t xml:space="preserve">Begitu cepatnya orang-orang melontarkan keberatan </w:t>
      </w:r>
      <w:r w:rsidR="00A52010" w:rsidRPr="00D9029C">
        <w:rPr>
          <w:rFonts w:cstheme="minorHAnsi"/>
          <w:sz w:val="24"/>
          <w:szCs w:val="24"/>
          <w:lang w:val="en-US"/>
        </w:rPr>
        <w:t>terhadap</w:t>
      </w:r>
      <w:r w:rsidR="00ED1093" w:rsidRPr="00D9029C">
        <w:rPr>
          <w:rFonts w:cstheme="minorHAnsi"/>
          <w:sz w:val="24"/>
          <w:szCs w:val="24"/>
          <w:lang w:val="en-US"/>
        </w:rPr>
        <w:t xml:space="preserve"> </w:t>
      </w:r>
      <w:r w:rsidRPr="00D9029C">
        <w:rPr>
          <w:rFonts w:cstheme="minorHAnsi"/>
          <w:sz w:val="24"/>
          <w:szCs w:val="24"/>
          <w:lang w:val="en-US"/>
        </w:rPr>
        <w:t>suatu hal yang tidak mereka ketahui. Padahal Rasulullah saw menshalatkan jenazah Suhail Bin Baidha di</w:t>
      </w:r>
      <w:r w:rsidR="00402420" w:rsidRPr="00D9029C">
        <w:rPr>
          <w:rFonts w:cstheme="minorHAnsi"/>
          <w:sz w:val="24"/>
          <w:szCs w:val="24"/>
          <w:lang w:val="id-ID"/>
        </w:rPr>
        <w:t xml:space="preserve"> </w:t>
      </w:r>
      <w:r w:rsidR="00C83B5D" w:rsidRPr="00D9029C">
        <w:rPr>
          <w:rFonts w:cstheme="minorHAnsi"/>
          <w:sz w:val="24"/>
          <w:szCs w:val="24"/>
          <w:lang w:val="en-US"/>
        </w:rPr>
        <w:t>dalam masjid.”</w:t>
      </w:r>
      <w:r w:rsidR="00C83B5D" w:rsidRPr="00D9029C">
        <w:rPr>
          <w:rFonts w:cstheme="minorHAnsi"/>
          <w:sz w:val="24"/>
          <w:szCs w:val="24"/>
          <w:lang w:val="id-ID"/>
        </w:rPr>
        <w:t xml:space="preserve"> </w:t>
      </w:r>
      <w:r w:rsidRPr="00D9029C">
        <w:rPr>
          <w:rFonts w:cstheme="minorHAnsi"/>
          <w:sz w:val="24"/>
          <w:szCs w:val="24"/>
          <w:lang w:val="en-US"/>
        </w:rPr>
        <w:t xml:space="preserve">(Riwayat </w:t>
      </w:r>
      <w:r w:rsidR="00F12859" w:rsidRPr="00D9029C">
        <w:rPr>
          <w:rFonts w:cstheme="minorHAnsi"/>
          <w:sz w:val="24"/>
          <w:szCs w:val="24"/>
          <w:lang w:val="en-US"/>
        </w:rPr>
        <w:t>Muslim</w:t>
      </w:r>
      <w:r w:rsidRPr="00D9029C">
        <w:rPr>
          <w:rFonts w:cstheme="minorHAnsi"/>
          <w:sz w:val="24"/>
          <w:szCs w:val="24"/>
          <w:lang w:val="en-US"/>
        </w:rPr>
        <w:t>)</w:t>
      </w:r>
      <w:r w:rsidR="00D545EE" w:rsidRPr="00D9029C">
        <w:rPr>
          <w:rStyle w:val="FootnoteReference"/>
          <w:rFonts w:cstheme="minorHAnsi"/>
          <w:sz w:val="24"/>
          <w:szCs w:val="24"/>
        </w:rPr>
        <w:footnoteReference w:id="25"/>
      </w:r>
    </w:p>
    <w:p w:rsidR="00402420" w:rsidRPr="00D9029C" w:rsidRDefault="00484055" w:rsidP="007B72E5">
      <w:pPr>
        <w:ind w:firstLine="432"/>
        <w:jc w:val="both"/>
        <w:rPr>
          <w:rFonts w:cstheme="minorHAnsi"/>
          <w:sz w:val="24"/>
          <w:szCs w:val="24"/>
          <w:lang w:val="en-US"/>
        </w:rPr>
      </w:pPr>
      <w:r w:rsidRPr="00D9029C">
        <w:rPr>
          <w:rFonts w:cstheme="minorHAnsi"/>
          <w:sz w:val="24"/>
          <w:szCs w:val="24"/>
          <w:lang w:val="en-US"/>
        </w:rPr>
        <w:t xml:space="preserve">Ketika </w:t>
      </w:r>
      <w:r w:rsidR="0006449D" w:rsidRPr="00D9029C">
        <w:rPr>
          <w:rFonts w:cstheme="minorHAnsi"/>
          <w:sz w:val="24"/>
          <w:szCs w:val="24"/>
          <w:lang w:val="en-US"/>
        </w:rPr>
        <w:t xml:space="preserve">menjelang kewafatan, </w:t>
      </w:r>
      <w:r w:rsidR="00E4100F" w:rsidRPr="00D9029C">
        <w:rPr>
          <w:rFonts w:cstheme="minorHAnsi"/>
          <w:sz w:val="24"/>
          <w:szCs w:val="24"/>
          <w:lang w:val="en-US"/>
        </w:rPr>
        <w:t>Hadhrat</w:t>
      </w:r>
      <w:r w:rsidR="0006449D" w:rsidRPr="00D9029C">
        <w:rPr>
          <w:rFonts w:cstheme="minorHAnsi"/>
          <w:sz w:val="24"/>
          <w:szCs w:val="24"/>
          <w:lang w:val="en-US"/>
        </w:rPr>
        <w:t xml:space="preserve"> </w:t>
      </w:r>
      <w:r w:rsidR="00080B90" w:rsidRPr="00D9029C">
        <w:rPr>
          <w:rFonts w:cstheme="minorHAnsi"/>
          <w:sz w:val="24"/>
          <w:szCs w:val="24"/>
          <w:lang w:val="en-US"/>
        </w:rPr>
        <w:t>Sa’d</w:t>
      </w:r>
      <w:r w:rsidR="0006449D" w:rsidRPr="00D9029C">
        <w:rPr>
          <w:rFonts w:cstheme="minorHAnsi"/>
          <w:sz w:val="24"/>
          <w:szCs w:val="24"/>
          <w:lang w:val="en-US"/>
        </w:rPr>
        <w:t xml:space="preserve"> Bin Abi </w:t>
      </w:r>
      <w:r w:rsidR="00080B90" w:rsidRPr="00D9029C">
        <w:rPr>
          <w:rFonts w:cstheme="minorHAnsi"/>
          <w:sz w:val="24"/>
          <w:szCs w:val="24"/>
          <w:lang w:val="en-US"/>
        </w:rPr>
        <w:t>Waqqash</w:t>
      </w:r>
      <w:r w:rsidR="0006449D" w:rsidRPr="00D9029C">
        <w:rPr>
          <w:rFonts w:cstheme="minorHAnsi"/>
          <w:sz w:val="24"/>
          <w:szCs w:val="24"/>
          <w:lang w:val="en-US"/>
        </w:rPr>
        <w:t xml:space="preserve"> mewasiyatkan,</w:t>
      </w:r>
      <w:r w:rsidR="00364CC0" w:rsidRPr="00D9029C">
        <w:rPr>
          <w:rFonts w:cstheme="minorHAnsi"/>
          <w:sz w:val="24"/>
          <w:szCs w:val="24"/>
          <w:lang w:val="id-ID"/>
        </w:rPr>
        <w:t xml:space="preserve"> </w:t>
      </w:r>
      <w:r w:rsidR="00364CC0" w:rsidRPr="00D9029C">
        <w:rPr>
          <w:rFonts w:cstheme="minorHAnsi"/>
          <w:b/>
          <w:bCs/>
          <w:sz w:val="24"/>
          <w:szCs w:val="24"/>
          <w:rtl/>
          <w:lang w:bidi="ar-AE"/>
        </w:rPr>
        <w:t>الْحَدُوا لِي لَحْدًا وَانْصِبُوا عَلَىَّ اللَّبِنَ نَصْبًا كَمَا صُنِعَ بِرَسُولِ اللَّهِ صلى الله عليه وسلم ‏.</w:t>
      </w:r>
      <w:r w:rsidR="0006449D" w:rsidRPr="00D9029C">
        <w:rPr>
          <w:rFonts w:cstheme="minorHAnsi"/>
          <w:sz w:val="24"/>
          <w:szCs w:val="24"/>
          <w:lang w:val="en-US"/>
        </w:rPr>
        <w:t xml:space="preserve"> </w:t>
      </w:r>
      <w:r w:rsidR="000B04BC" w:rsidRPr="00D9029C">
        <w:rPr>
          <w:rFonts w:cstheme="minorHAnsi"/>
          <w:sz w:val="24"/>
          <w:szCs w:val="24"/>
          <w:lang w:val="id-ID"/>
        </w:rPr>
        <w:t>“B</w:t>
      </w:r>
      <w:r w:rsidR="0006449D" w:rsidRPr="00D9029C">
        <w:rPr>
          <w:rFonts w:cstheme="minorHAnsi"/>
          <w:sz w:val="24"/>
          <w:szCs w:val="24"/>
          <w:lang w:val="en-US"/>
        </w:rPr>
        <w:t>uatkan</w:t>
      </w:r>
      <w:r w:rsidR="00364CC0" w:rsidRPr="00D9029C">
        <w:rPr>
          <w:rFonts w:cstheme="minorHAnsi"/>
          <w:sz w:val="24"/>
          <w:szCs w:val="24"/>
          <w:lang w:val="en-US"/>
        </w:rPr>
        <w:t xml:space="preserve">lah </w:t>
      </w:r>
      <w:r w:rsidR="00D445DF" w:rsidRPr="00D9029C">
        <w:rPr>
          <w:rFonts w:cstheme="minorHAnsi"/>
          <w:sz w:val="24"/>
          <w:szCs w:val="24"/>
          <w:lang w:val="en-US"/>
        </w:rPr>
        <w:t>bagi</w:t>
      </w:r>
      <w:r w:rsidR="00D445DF" w:rsidRPr="00D9029C">
        <w:rPr>
          <w:rFonts w:cstheme="minorHAnsi"/>
          <w:sz w:val="24"/>
          <w:szCs w:val="24"/>
          <w:lang w:val="id-ID"/>
        </w:rPr>
        <w:t xml:space="preserve"> saya</w:t>
      </w:r>
      <w:r w:rsidR="00D445DF" w:rsidRPr="00D9029C">
        <w:rPr>
          <w:rFonts w:cstheme="minorHAnsi"/>
          <w:sz w:val="24"/>
          <w:szCs w:val="24"/>
          <w:lang w:val="en-US"/>
        </w:rPr>
        <w:t xml:space="preserve"> </w:t>
      </w:r>
      <w:r w:rsidR="00D445DF" w:rsidRPr="00D9029C">
        <w:rPr>
          <w:rFonts w:cstheme="minorHAnsi"/>
          <w:sz w:val="24"/>
          <w:szCs w:val="24"/>
          <w:lang w:val="id-ID"/>
        </w:rPr>
        <w:t xml:space="preserve">liang </w:t>
      </w:r>
      <w:r w:rsidR="00364CC0" w:rsidRPr="00D9029C">
        <w:rPr>
          <w:rFonts w:cstheme="minorHAnsi"/>
          <w:sz w:val="24"/>
          <w:szCs w:val="24"/>
          <w:lang w:val="en-US"/>
        </w:rPr>
        <w:t>lahat dan pasangkanlah batu-batu</w:t>
      </w:r>
      <w:r w:rsidR="0006449D" w:rsidRPr="00D9029C">
        <w:rPr>
          <w:rFonts w:cstheme="minorHAnsi"/>
          <w:sz w:val="24"/>
          <w:szCs w:val="24"/>
          <w:lang w:val="en-US"/>
        </w:rPr>
        <w:t xml:space="preserve"> </w:t>
      </w:r>
      <w:r w:rsidR="00D445DF" w:rsidRPr="00D9029C">
        <w:rPr>
          <w:rFonts w:cstheme="minorHAnsi"/>
          <w:sz w:val="24"/>
          <w:szCs w:val="24"/>
          <w:lang w:val="id-ID"/>
        </w:rPr>
        <w:t xml:space="preserve">bata diatasnya </w:t>
      </w:r>
      <w:r w:rsidR="0006449D" w:rsidRPr="00D9029C">
        <w:rPr>
          <w:rFonts w:cstheme="minorHAnsi"/>
          <w:sz w:val="24"/>
          <w:szCs w:val="24"/>
          <w:lang w:val="en-US"/>
        </w:rPr>
        <w:t>nanti seperti yang te</w:t>
      </w:r>
      <w:r w:rsidR="00402420" w:rsidRPr="00D9029C">
        <w:rPr>
          <w:rFonts w:cstheme="minorHAnsi"/>
          <w:sz w:val="24"/>
          <w:szCs w:val="24"/>
          <w:lang w:val="id-ID"/>
        </w:rPr>
        <w:t>l</w:t>
      </w:r>
      <w:r w:rsidR="0006449D" w:rsidRPr="00D9029C">
        <w:rPr>
          <w:rFonts w:cstheme="minorHAnsi"/>
          <w:sz w:val="24"/>
          <w:szCs w:val="24"/>
          <w:lang w:val="en-US"/>
        </w:rPr>
        <w:t xml:space="preserve">ah dibuatkan untuk Rasulullah </w:t>
      </w:r>
      <w:r w:rsidR="000B04BC" w:rsidRPr="00D9029C">
        <w:rPr>
          <w:rFonts w:cstheme="minorHAnsi"/>
          <w:sz w:val="24"/>
          <w:szCs w:val="24"/>
          <w:lang w:val="id-ID"/>
        </w:rPr>
        <w:t>(</w:t>
      </w:r>
      <w:r w:rsidR="0006449D" w:rsidRPr="00D9029C">
        <w:rPr>
          <w:rFonts w:cstheme="minorHAnsi"/>
          <w:sz w:val="24"/>
          <w:szCs w:val="24"/>
          <w:lang w:val="en-US"/>
        </w:rPr>
        <w:t>saw</w:t>
      </w:r>
      <w:r w:rsidR="000B04BC" w:rsidRPr="00D9029C">
        <w:rPr>
          <w:rFonts w:cstheme="minorHAnsi"/>
          <w:sz w:val="24"/>
          <w:szCs w:val="24"/>
          <w:lang w:val="id-ID"/>
        </w:rPr>
        <w:t>)</w:t>
      </w:r>
      <w:r w:rsidR="0006449D" w:rsidRPr="00D9029C">
        <w:rPr>
          <w:rFonts w:cstheme="minorHAnsi"/>
          <w:sz w:val="24"/>
          <w:szCs w:val="24"/>
          <w:lang w:val="en-US"/>
        </w:rPr>
        <w:t>.</w:t>
      </w:r>
      <w:r w:rsidR="000B04BC" w:rsidRPr="00D9029C">
        <w:rPr>
          <w:rFonts w:cstheme="minorHAnsi"/>
          <w:sz w:val="24"/>
          <w:szCs w:val="24"/>
          <w:lang w:val="id-ID"/>
        </w:rPr>
        <w:t>”</w:t>
      </w:r>
      <w:r w:rsidR="0006449D" w:rsidRPr="00D9029C">
        <w:rPr>
          <w:rFonts w:cstheme="minorHAnsi"/>
          <w:sz w:val="24"/>
          <w:szCs w:val="24"/>
          <w:lang w:val="en-US"/>
        </w:rPr>
        <w:t xml:space="preserve"> </w:t>
      </w:r>
      <w:r w:rsidR="00231A59" w:rsidRPr="00D9029C">
        <w:rPr>
          <w:rFonts w:cstheme="minorHAnsi"/>
          <w:sz w:val="24"/>
          <w:szCs w:val="24"/>
          <w:lang w:val="en-US"/>
        </w:rPr>
        <w:t xml:space="preserve">(Riwayat </w:t>
      </w:r>
      <w:r w:rsidR="00F12859" w:rsidRPr="00D9029C">
        <w:rPr>
          <w:rFonts w:cstheme="minorHAnsi"/>
          <w:sz w:val="24"/>
          <w:szCs w:val="24"/>
          <w:lang w:val="en-US"/>
        </w:rPr>
        <w:t>Muslim</w:t>
      </w:r>
      <w:r w:rsidR="00231A59" w:rsidRPr="00D9029C">
        <w:rPr>
          <w:rFonts w:cstheme="minorHAnsi"/>
          <w:sz w:val="24"/>
          <w:szCs w:val="24"/>
          <w:lang w:val="en-US"/>
        </w:rPr>
        <w:t>)</w:t>
      </w:r>
      <w:r w:rsidR="00364CC0" w:rsidRPr="00D9029C">
        <w:rPr>
          <w:rStyle w:val="FootnoteReference"/>
          <w:rFonts w:cstheme="minorHAnsi"/>
          <w:sz w:val="24"/>
          <w:szCs w:val="24"/>
          <w:lang w:val="en-US"/>
        </w:rPr>
        <w:footnoteReference w:id="26"/>
      </w:r>
      <w:r w:rsidR="00231A59" w:rsidRPr="00D9029C">
        <w:rPr>
          <w:rFonts w:cstheme="minorHAnsi"/>
          <w:sz w:val="24"/>
          <w:szCs w:val="24"/>
          <w:lang w:val="en-US"/>
        </w:rPr>
        <w:t xml:space="preserve"> </w:t>
      </w:r>
    </w:p>
    <w:p w:rsidR="000E0A87" w:rsidRPr="00D9029C" w:rsidRDefault="00E4100F" w:rsidP="007B72E5">
      <w:pPr>
        <w:ind w:firstLine="432"/>
        <w:jc w:val="both"/>
        <w:rPr>
          <w:rFonts w:cstheme="minorHAnsi"/>
          <w:sz w:val="24"/>
          <w:szCs w:val="24"/>
          <w:lang w:val="en-US"/>
        </w:rPr>
      </w:pPr>
      <w:r w:rsidRPr="00D9029C">
        <w:rPr>
          <w:rFonts w:cstheme="minorHAnsi"/>
          <w:sz w:val="24"/>
          <w:szCs w:val="24"/>
          <w:lang w:val="en-US"/>
        </w:rPr>
        <w:t>Hadhrat</w:t>
      </w:r>
      <w:r w:rsidR="00231A59" w:rsidRPr="00D9029C">
        <w:rPr>
          <w:rFonts w:cstheme="minorHAnsi"/>
          <w:sz w:val="24"/>
          <w:szCs w:val="24"/>
          <w:lang w:val="en-US"/>
        </w:rPr>
        <w:t xml:space="preserve"> </w:t>
      </w:r>
      <w:r w:rsidR="00080B90" w:rsidRPr="00D9029C">
        <w:rPr>
          <w:rFonts w:cstheme="minorHAnsi"/>
          <w:sz w:val="24"/>
          <w:szCs w:val="24"/>
          <w:lang w:val="en-US"/>
        </w:rPr>
        <w:t>Sa’d</w:t>
      </w:r>
      <w:r w:rsidR="00231A59" w:rsidRPr="00D9029C">
        <w:rPr>
          <w:rFonts w:cstheme="minorHAnsi"/>
          <w:sz w:val="24"/>
          <w:szCs w:val="24"/>
          <w:lang w:val="en-US"/>
        </w:rPr>
        <w:t xml:space="preserve"> Bin Abi </w:t>
      </w:r>
      <w:r w:rsidR="00080B90" w:rsidRPr="00D9029C">
        <w:rPr>
          <w:rFonts w:cstheme="minorHAnsi"/>
          <w:sz w:val="24"/>
          <w:szCs w:val="24"/>
          <w:lang w:val="en-US"/>
        </w:rPr>
        <w:t>Waqqash</w:t>
      </w:r>
      <w:r w:rsidR="00231A59" w:rsidRPr="00D9029C">
        <w:rPr>
          <w:rFonts w:cstheme="minorHAnsi"/>
          <w:sz w:val="24"/>
          <w:szCs w:val="24"/>
          <w:lang w:val="en-US"/>
        </w:rPr>
        <w:t xml:space="preserve"> adalah yang paling terakhir wafat diantara kaum pria Muhajirin.</w:t>
      </w:r>
      <w:r w:rsidR="00E678DB" w:rsidRPr="00D9029C">
        <w:rPr>
          <w:rFonts w:cstheme="minorHAnsi"/>
          <w:sz w:val="24"/>
          <w:szCs w:val="24"/>
          <w:lang w:val="id-ID"/>
        </w:rPr>
        <w:t xml:space="preserve"> (</w:t>
      </w:r>
      <w:r w:rsidR="00E678DB" w:rsidRPr="00D9029C">
        <w:rPr>
          <w:rFonts w:cstheme="minorHAnsi"/>
          <w:b/>
          <w:bCs/>
          <w:sz w:val="24"/>
          <w:szCs w:val="24"/>
          <w:rtl/>
          <w:lang w:val="id-ID" w:bidi="ar-AE"/>
        </w:rPr>
        <w:t xml:space="preserve">عَنِ </w:t>
      </w:r>
      <w:hyperlink r:id="rId9" w:history="1">
        <w:r w:rsidR="00E678DB" w:rsidRPr="00D9029C">
          <w:rPr>
            <w:rStyle w:val="Hyperlink"/>
            <w:rFonts w:cstheme="minorHAnsi"/>
            <w:b/>
            <w:bCs/>
            <w:color w:val="auto"/>
            <w:sz w:val="24"/>
            <w:szCs w:val="24"/>
            <w:u w:val="none"/>
            <w:rtl/>
            <w:lang w:val="id-ID" w:bidi="ar-AE"/>
          </w:rPr>
          <w:t xml:space="preserve">ابْنِ شِهَابٍ </w:t>
        </w:r>
      </w:hyperlink>
      <w:r w:rsidR="00E678DB" w:rsidRPr="00D9029C">
        <w:rPr>
          <w:rFonts w:cstheme="minorHAnsi"/>
          <w:b/>
          <w:bCs/>
          <w:sz w:val="24"/>
          <w:szCs w:val="24"/>
          <w:rtl/>
          <w:lang w:val="id-ID" w:bidi="ar-AE"/>
        </w:rPr>
        <w:t xml:space="preserve">، أَنَّ </w:t>
      </w:r>
      <w:hyperlink r:id="rId10" w:history="1">
        <w:r w:rsidR="00E678DB" w:rsidRPr="00D9029C">
          <w:rPr>
            <w:rStyle w:val="Hyperlink"/>
            <w:rFonts w:cstheme="minorHAnsi"/>
            <w:b/>
            <w:bCs/>
            <w:color w:val="auto"/>
            <w:sz w:val="24"/>
            <w:szCs w:val="24"/>
            <w:u w:val="none"/>
            <w:rtl/>
            <w:lang w:val="id-ID" w:bidi="ar-AE"/>
          </w:rPr>
          <w:t xml:space="preserve">سَعْدَ بْنَ أَبِي وَقَّاصٍ </w:t>
        </w:r>
      </w:hyperlink>
      <w:r w:rsidR="00E678DB" w:rsidRPr="00D9029C">
        <w:rPr>
          <w:rFonts w:cstheme="minorHAnsi"/>
          <w:b/>
          <w:bCs/>
          <w:sz w:val="24"/>
          <w:szCs w:val="24"/>
          <w:rtl/>
          <w:lang w:val="id-ID" w:bidi="ar-AE"/>
        </w:rPr>
        <w:t>، لَمَّا حَضَرَهُ الْمَوْتُ دَعَا بِخِلَقِ جُبَّةٍ صُوفٍ ، فَقَالَ :</w:t>
      </w:r>
      <w:r w:rsidR="00E678DB" w:rsidRPr="00D9029C">
        <w:rPr>
          <w:rFonts w:cstheme="minorHAnsi"/>
          <w:sz w:val="24"/>
          <w:szCs w:val="24"/>
          <w:lang w:val="id-ID"/>
        </w:rPr>
        <w:t>)</w:t>
      </w:r>
      <w:r w:rsidR="00231A59" w:rsidRPr="00D9029C">
        <w:rPr>
          <w:rFonts w:cstheme="minorHAnsi"/>
          <w:sz w:val="24"/>
          <w:szCs w:val="24"/>
          <w:lang w:val="en-US"/>
        </w:rPr>
        <w:t xml:space="preserve"> </w:t>
      </w:r>
      <w:r w:rsidR="004715D2" w:rsidRPr="00D9029C">
        <w:rPr>
          <w:rFonts w:cstheme="minorHAnsi"/>
          <w:sz w:val="24"/>
          <w:szCs w:val="24"/>
          <w:lang w:val="en-US"/>
        </w:rPr>
        <w:t xml:space="preserve">Ketika wafat, </w:t>
      </w:r>
      <w:r w:rsidRPr="00D9029C">
        <w:rPr>
          <w:rFonts w:cstheme="minorHAnsi"/>
          <w:sz w:val="24"/>
          <w:szCs w:val="24"/>
          <w:lang w:val="en-US"/>
        </w:rPr>
        <w:t>Hadhrat</w:t>
      </w:r>
      <w:r w:rsidR="004715D2" w:rsidRPr="00D9029C">
        <w:rPr>
          <w:rFonts w:cstheme="minorHAnsi"/>
          <w:sz w:val="24"/>
          <w:szCs w:val="24"/>
          <w:lang w:val="en-US"/>
        </w:rPr>
        <w:t xml:space="preserve"> </w:t>
      </w:r>
      <w:r w:rsidR="00080B90" w:rsidRPr="00D9029C">
        <w:rPr>
          <w:rFonts w:cstheme="minorHAnsi"/>
          <w:sz w:val="24"/>
          <w:szCs w:val="24"/>
          <w:lang w:val="en-US"/>
        </w:rPr>
        <w:t>Sa’d</w:t>
      </w:r>
      <w:r w:rsidR="004715D2" w:rsidRPr="00D9029C">
        <w:rPr>
          <w:rFonts w:cstheme="minorHAnsi"/>
          <w:sz w:val="24"/>
          <w:szCs w:val="24"/>
          <w:lang w:val="en-US"/>
        </w:rPr>
        <w:t xml:space="preserve"> Bin Abi </w:t>
      </w:r>
      <w:r w:rsidR="00080B90" w:rsidRPr="00D9029C">
        <w:rPr>
          <w:rFonts w:cstheme="minorHAnsi"/>
          <w:sz w:val="24"/>
          <w:szCs w:val="24"/>
          <w:lang w:val="en-US"/>
        </w:rPr>
        <w:t>Waqqash</w:t>
      </w:r>
      <w:r w:rsidR="004715D2" w:rsidRPr="00D9029C">
        <w:rPr>
          <w:rFonts w:cstheme="minorHAnsi"/>
          <w:sz w:val="24"/>
          <w:szCs w:val="24"/>
          <w:lang w:val="en-US"/>
        </w:rPr>
        <w:t xml:space="preserve"> mengeluarkan sebuah jubah yang terbuat dari </w:t>
      </w:r>
      <w:r w:rsidR="00364CC0" w:rsidRPr="00D9029C">
        <w:rPr>
          <w:rFonts w:cstheme="minorHAnsi"/>
          <w:sz w:val="24"/>
          <w:szCs w:val="24"/>
          <w:lang w:val="id-ID"/>
        </w:rPr>
        <w:t>wool</w:t>
      </w:r>
      <w:r w:rsidR="004715D2" w:rsidRPr="00D9029C">
        <w:rPr>
          <w:rFonts w:cstheme="minorHAnsi"/>
          <w:sz w:val="24"/>
          <w:szCs w:val="24"/>
          <w:lang w:val="en-US"/>
        </w:rPr>
        <w:t xml:space="preserve"> lalu mewasiyatkan,</w:t>
      </w:r>
      <w:r w:rsidR="00E678DB" w:rsidRPr="00D9029C">
        <w:rPr>
          <w:rFonts w:cstheme="minorHAnsi"/>
          <w:sz w:val="24"/>
          <w:szCs w:val="24"/>
          <w:lang w:val="id-ID"/>
        </w:rPr>
        <w:t xml:space="preserve"> </w:t>
      </w:r>
      <w:r w:rsidR="00E678DB" w:rsidRPr="00D9029C">
        <w:rPr>
          <w:rFonts w:cstheme="minorHAnsi"/>
          <w:b/>
          <w:bCs/>
          <w:sz w:val="24"/>
          <w:szCs w:val="24"/>
          <w:rtl/>
          <w:lang w:val="id-ID" w:bidi="ar-AE"/>
        </w:rPr>
        <w:t xml:space="preserve">كَفِّنُونِي فِيهَا ، فَإِنِّي لَقِيتُ فِيهَا الْمُشْرِكِينَ يَوْمَ بَدْرٍ ، وَإِنَّمَا كُنْتُ أُخَبِّؤُهَا لِهَذَا </w:t>
      </w:r>
      <w:r w:rsidR="004715D2" w:rsidRPr="00D9029C">
        <w:rPr>
          <w:rFonts w:cstheme="minorHAnsi"/>
          <w:sz w:val="24"/>
          <w:szCs w:val="24"/>
          <w:lang w:val="en-US"/>
        </w:rPr>
        <w:t xml:space="preserve"> pakaikanlah kain kafan ini untukku, karena </w:t>
      </w:r>
      <w:r w:rsidR="00364CC0" w:rsidRPr="00D9029C">
        <w:rPr>
          <w:rFonts w:cstheme="minorHAnsi"/>
          <w:sz w:val="24"/>
          <w:szCs w:val="24"/>
          <w:lang w:val="en-US"/>
        </w:rPr>
        <w:t>aku ikut serta dalam perang Bad</w:t>
      </w:r>
      <w:r w:rsidR="004715D2" w:rsidRPr="00D9029C">
        <w:rPr>
          <w:rFonts w:cstheme="minorHAnsi"/>
          <w:sz w:val="24"/>
          <w:szCs w:val="24"/>
          <w:lang w:val="en-US"/>
        </w:rPr>
        <w:t xml:space="preserve">r dengan mengenakan jubah ini dan aku </w:t>
      </w:r>
      <w:r w:rsidR="00E678DB" w:rsidRPr="00D9029C">
        <w:rPr>
          <w:rFonts w:cstheme="minorHAnsi"/>
          <w:sz w:val="24"/>
          <w:szCs w:val="24"/>
          <w:lang w:val="en-US"/>
        </w:rPr>
        <w:t xml:space="preserve">menyimpannya untuk </w:t>
      </w:r>
      <w:r w:rsidR="00E678DB" w:rsidRPr="00D9029C">
        <w:rPr>
          <w:rFonts w:cstheme="minorHAnsi"/>
          <w:sz w:val="24"/>
          <w:szCs w:val="24"/>
          <w:lang w:val="id-ID"/>
        </w:rPr>
        <w:t xml:space="preserve">hal ini (kain kafan di hari </w:t>
      </w:r>
      <w:r w:rsidR="00E678DB" w:rsidRPr="00D9029C">
        <w:rPr>
          <w:rFonts w:cstheme="minorHAnsi"/>
          <w:sz w:val="24"/>
          <w:szCs w:val="24"/>
          <w:lang w:val="en-US"/>
        </w:rPr>
        <w:t>kewafatanku</w:t>
      </w:r>
      <w:r w:rsidR="00E678DB" w:rsidRPr="00D9029C">
        <w:rPr>
          <w:rFonts w:cstheme="minorHAnsi"/>
          <w:sz w:val="24"/>
          <w:szCs w:val="24"/>
          <w:lang w:val="id-ID"/>
        </w:rPr>
        <w:t>)</w:t>
      </w:r>
      <w:r w:rsidR="00E678DB" w:rsidRPr="00D9029C">
        <w:rPr>
          <w:rFonts w:cstheme="minorHAnsi"/>
          <w:sz w:val="24"/>
          <w:szCs w:val="24"/>
          <w:lang w:val="en-US"/>
        </w:rPr>
        <w:t>.</w:t>
      </w:r>
      <w:r w:rsidR="00E678DB" w:rsidRPr="00D9029C">
        <w:rPr>
          <w:rStyle w:val="FootnoteReference"/>
          <w:rFonts w:cstheme="minorHAnsi"/>
          <w:sz w:val="24"/>
          <w:szCs w:val="24"/>
          <w:lang w:val="en-US"/>
        </w:rPr>
        <w:footnoteReference w:id="27"/>
      </w:r>
    </w:p>
    <w:p w:rsidR="00827472" w:rsidRPr="00D9029C" w:rsidRDefault="00E4100F" w:rsidP="004943C1">
      <w:pPr>
        <w:ind w:firstLine="432"/>
        <w:jc w:val="both"/>
        <w:rPr>
          <w:rFonts w:cstheme="minorHAnsi"/>
          <w:sz w:val="24"/>
          <w:szCs w:val="24"/>
          <w:lang w:val="en-US"/>
        </w:rPr>
      </w:pPr>
      <w:r w:rsidRPr="00D9029C">
        <w:rPr>
          <w:rFonts w:cstheme="minorHAnsi"/>
          <w:sz w:val="24"/>
          <w:szCs w:val="24"/>
          <w:lang w:val="en-US"/>
        </w:rPr>
        <w:t>Hadhrat</w:t>
      </w:r>
      <w:r w:rsidR="004715D2" w:rsidRPr="00D9029C">
        <w:rPr>
          <w:rFonts w:cstheme="minorHAnsi"/>
          <w:sz w:val="24"/>
          <w:szCs w:val="24"/>
          <w:lang w:val="en-US"/>
        </w:rPr>
        <w:t xml:space="preserve"> Mirza Bashir Ahmad</w:t>
      </w:r>
      <w:r w:rsidR="00F9791B" w:rsidRPr="00D9029C">
        <w:rPr>
          <w:rFonts w:cstheme="minorHAnsi"/>
          <w:sz w:val="24"/>
          <w:szCs w:val="24"/>
          <w:lang w:val="en-US"/>
        </w:rPr>
        <w:t xml:space="preserve"> (ra) </w:t>
      </w:r>
      <w:r w:rsidR="004715D2" w:rsidRPr="00D9029C">
        <w:rPr>
          <w:rFonts w:cstheme="minorHAnsi"/>
          <w:sz w:val="24"/>
          <w:szCs w:val="24"/>
          <w:lang w:val="en-US"/>
        </w:rPr>
        <w:t xml:space="preserve">menulis dalam buku </w:t>
      </w:r>
      <w:r w:rsidR="00A52010" w:rsidRPr="00D9029C">
        <w:rPr>
          <w:rFonts w:cstheme="minorHAnsi"/>
          <w:sz w:val="24"/>
          <w:szCs w:val="24"/>
          <w:lang w:val="en-US"/>
        </w:rPr>
        <w:t>S</w:t>
      </w:r>
      <w:r w:rsidR="004715D2" w:rsidRPr="00D9029C">
        <w:rPr>
          <w:rFonts w:cstheme="minorHAnsi"/>
          <w:sz w:val="24"/>
          <w:szCs w:val="24"/>
          <w:lang w:val="en-US"/>
        </w:rPr>
        <w:t xml:space="preserve">irat Khatamun Nabiyyin, </w:t>
      </w:r>
      <w:r w:rsidR="00CC4972" w:rsidRPr="00D9029C">
        <w:rPr>
          <w:rFonts w:cstheme="minorHAnsi"/>
          <w:sz w:val="24"/>
          <w:szCs w:val="24"/>
          <w:lang w:val="id-ID"/>
        </w:rPr>
        <w:t>“</w:t>
      </w:r>
      <w:r w:rsidR="00FC57D0" w:rsidRPr="00D9029C">
        <w:rPr>
          <w:rFonts w:cstheme="minorHAnsi"/>
          <w:sz w:val="24"/>
          <w:szCs w:val="24"/>
          <w:lang w:val="en-US"/>
        </w:rPr>
        <w:t xml:space="preserve">Pada zaman </w:t>
      </w:r>
      <w:r w:rsidRPr="00D9029C">
        <w:rPr>
          <w:rFonts w:cstheme="minorHAnsi"/>
          <w:sz w:val="24"/>
          <w:szCs w:val="24"/>
          <w:lang w:val="en-US"/>
        </w:rPr>
        <w:t>Hadhrat</w:t>
      </w:r>
      <w:r w:rsidR="00FC57D0" w:rsidRPr="00D9029C">
        <w:rPr>
          <w:rFonts w:cstheme="minorHAnsi"/>
          <w:sz w:val="24"/>
          <w:szCs w:val="24"/>
          <w:lang w:val="en-US"/>
        </w:rPr>
        <w:t xml:space="preserve"> Umar ra, ketika ditet</w:t>
      </w:r>
      <w:r w:rsidR="00D445DF" w:rsidRPr="00D9029C">
        <w:rPr>
          <w:rFonts w:cstheme="minorHAnsi"/>
          <w:sz w:val="24"/>
          <w:szCs w:val="24"/>
          <w:lang w:val="id-ID"/>
        </w:rPr>
        <w:t>a</w:t>
      </w:r>
      <w:r w:rsidR="00FC57D0" w:rsidRPr="00D9029C">
        <w:rPr>
          <w:rFonts w:cstheme="minorHAnsi"/>
          <w:sz w:val="24"/>
          <w:szCs w:val="24"/>
          <w:lang w:val="en-US"/>
        </w:rPr>
        <w:t>pkan tunjangan untuk para sahabat</w:t>
      </w:r>
      <w:r w:rsidR="004943C1" w:rsidRPr="00D9029C">
        <w:rPr>
          <w:rFonts w:cstheme="minorHAnsi"/>
          <w:sz w:val="24"/>
          <w:szCs w:val="24"/>
          <w:lang w:val="en-US"/>
        </w:rPr>
        <w:t>, tunjangan untuk para sahabat B</w:t>
      </w:r>
      <w:r w:rsidR="00FC57D0" w:rsidRPr="00D9029C">
        <w:rPr>
          <w:rFonts w:cstheme="minorHAnsi"/>
          <w:sz w:val="24"/>
          <w:szCs w:val="24"/>
          <w:lang w:val="en-US"/>
        </w:rPr>
        <w:t>adar ditetapkan secara khusus</w:t>
      </w:r>
      <w:r w:rsidR="004943C1" w:rsidRPr="00D9029C">
        <w:rPr>
          <w:rFonts w:cstheme="minorHAnsi"/>
          <w:sz w:val="24"/>
          <w:szCs w:val="24"/>
          <w:lang w:val="id-ID"/>
        </w:rPr>
        <w:t xml:space="preserve"> dan cukup besar</w:t>
      </w:r>
      <w:r w:rsidR="00FC57D0" w:rsidRPr="00D9029C">
        <w:rPr>
          <w:rFonts w:cstheme="minorHAnsi"/>
          <w:sz w:val="24"/>
          <w:szCs w:val="24"/>
          <w:lang w:val="en-US"/>
        </w:rPr>
        <w:t>. Para sahabat Badar se</w:t>
      </w:r>
      <w:r w:rsidR="00CC4972" w:rsidRPr="00D9029C">
        <w:rPr>
          <w:rFonts w:cstheme="minorHAnsi"/>
          <w:sz w:val="24"/>
          <w:szCs w:val="24"/>
          <w:lang w:val="en-US"/>
        </w:rPr>
        <w:t>ndiri merasa bangga atas keikut</w:t>
      </w:r>
      <w:r w:rsidR="00FC57D0" w:rsidRPr="00D9029C">
        <w:rPr>
          <w:rFonts w:cstheme="minorHAnsi"/>
          <w:sz w:val="24"/>
          <w:szCs w:val="24"/>
          <w:lang w:val="en-US"/>
        </w:rPr>
        <w:t xml:space="preserve">sertaannya dalam perang Badar. Sebagaimana seorang orientalis, William Miur Sahib menulis, </w:t>
      </w:r>
      <w:r w:rsidR="004943C1" w:rsidRPr="00D9029C">
        <w:rPr>
          <w:rFonts w:cstheme="minorHAnsi"/>
          <w:sz w:val="24"/>
          <w:szCs w:val="24"/>
          <w:lang w:val="id-ID"/>
        </w:rPr>
        <w:t>‘</w:t>
      </w:r>
      <w:r w:rsidR="00FC57D0" w:rsidRPr="00D9029C">
        <w:rPr>
          <w:rFonts w:cstheme="minorHAnsi"/>
          <w:sz w:val="24"/>
          <w:szCs w:val="24"/>
          <w:lang w:val="en-US"/>
        </w:rPr>
        <w:t xml:space="preserve">Sahabat Badar dipandang sebagai individu yang sangat istimewa dalam masyarakat Islami. Ketika </w:t>
      </w:r>
      <w:r w:rsidR="00080B90" w:rsidRPr="00D9029C">
        <w:rPr>
          <w:rFonts w:cstheme="minorHAnsi"/>
          <w:sz w:val="24"/>
          <w:szCs w:val="24"/>
          <w:lang w:val="en-US"/>
        </w:rPr>
        <w:t>Sa’d</w:t>
      </w:r>
      <w:r w:rsidR="00FC57D0" w:rsidRPr="00D9029C">
        <w:rPr>
          <w:rFonts w:cstheme="minorHAnsi"/>
          <w:sz w:val="24"/>
          <w:szCs w:val="24"/>
          <w:lang w:val="en-US"/>
        </w:rPr>
        <w:t xml:space="preserve"> Bin Abi </w:t>
      </w:r>
      <w:r w:rsidR="00080B90" w:rsidRPr="00D9029C">
        <w:rPr>
          <w:rFonts w:cstheme="minorHAnsi"/>
          <w:sz w:val="24"/>
          <w:szCs w:val="24"/>
          <w:lang w:val="en-US"/>
        </w:rPr>
        <w:t>Waqqash</w:t>
      </w:r>
      <w:r w:rsidR="00FC57D0" w:rsidRPr="00D9029C">
        <w:rPr>
          <w:rFonts w:cstheme="minorHAnsi"/>
          <w:sz w:val="24"/>
          <w:szCs w:val="24"/>
          <w:lang w:val="en-US"/>
        </w:rPr>
        <w:t xml:space="preserve"> menjelang kewafatannya pada usia 80 tahun, mengatakan, </w:t>
      </w:r>
      <w:r w:rsidR="004943C1" w:rsidRPr="00D9029C">
        <w:rPr>
          <w:rFonts w:cstheme="minorHAnsi"/>
          <w:sz w:val="24"/>
          <w:szCs w:val="24"/>
          <w:lang w:val="id-ID"/>
        </w:rPr>
        <w:t>“A</w:t>
      </w:r>
      <w:r w:rsidR="00FC57D0" w:rsidRPr="00D9029C">
        <w:rPr>
          <w:rFonts w:cstheme="minorHAnsi"/>
          <w:sz w:val="24"/>
          <w:szCs w:val="24"/>
          <w:lang w:val="en-US"/>
        </w:rPr>
        <w:t>mbilkan jubah yang pernah aku kenakan pada saat perang Badar dan aku simpan untuk secara</w:t>
      </w:r>
      <w:r w:rsidR="00CC5B35" w:rsidRPr="00D9029C">
        <w:rPr>
          <w:rFonts w:cstheme="minorHAnsi"/>
          <w:sz w:val="24"/>
          <w:szCs w:val="24"/>
          <w:lang w:val="en-US"/>
        </w:rPr>
        <w:t xml:space="preserve"> khusus digunakan pada hari ini.</w:t>
      </w:r>
      <w:r w:rsidR="004943C1" w:rsidRPr="00D9029C">
        <w:rPr>
          <w:rFonts w:cstheme="minorHAnsi"/>
          <w:sz w:val="24"/>
          <w:szCs w:val="24"/>
          <w:lang w:val="id-ID"/>
        </w:rPr>
        <w:t>”</w:t>
      </w:r>
      <w:r w:rsidR="004943C1" w:rsidRPr="00D9029C">
        <w:rPr>
          <w:rFonts w:cstheme="minorHAnsi"/>
          <w:sz w:val="24"/>
          <w:szCs w:val="24"/>
          <w:lang w:val="en-US"/>
        </w:rPr>
        <w:t xml:space="preserve"> </w:t>
      </w:r>
    </w:p>
    <w:p w:rsidR="007B72E5" w:rsidRPr="00D9029C" w:rsidRDefault="00CC5B35" w:rsidP="007B72E5">
      <w:pPr>
        <w:ind w:firstLine="432"/>
        <w:jc w:val="both"/>
        <w:rPr>
          <w:rFonts w:cstheme="minorHAnsi"/>
          <w:sz w:val="24"/>
          <w:szCs w:val="24"/>
          <w:lang w:val="en-US"/>
        </w:rPr>
      </w:pPr>
      <w:r w:rsidRPr="00D9029C">
        <w:rPr>
          <w:rFonts w:cstheme="minorHAnsi"/>
          <w:sz w:val="24"/>
          <w:szCs w:val="24"/>
          <w:lang w:val="en-US"/>
        </w:rPr>
        <w:t xml:space="preserve">Inilah </w:t>
      </w:r>
      <w:r w:rsidR="00080B90" w:rsidRPr="00D9029C">
        <w:rPr>
          <w:rFonts w:cstheme="minorHAnsi"/>
          <w:sz w:val="24"/>
          <w:szCs w:val="24"/>
          <w:lang w:val="en-US"/>
        </w:rPr>
        <w:t>Sa’d</w:t>
      </w:r>
      <w:r w:rsidRPr="00D9029C">
        <w:rPr>
          <w:rFonts w:cstheme="minorHAnsi"/>
          <w:sz w:val="24"/>
          <w:szCs w:val="24"/>
          <w:lang w:val="en-US"/>
        </w:rPr>
        <w:t xml:space="preserve"> yang masih sangat muda pada masa perang Badar dan melalui tangan beliau Iran dapat ditaklukan. Beliau juga diangkat sebagai pendiri Kufah dan Gubernur Iraq. Namun dalam pandangan beliau,</w:t>
      </w:r>
      <w:r w:rsidR="00ED1093" w:rsidRPr="00D9029C">
        <w:rPr>
          <w:rFonts w:cstheme="minorHAnsi"/>
          <w:sz w:val="24"/>
          <w:szCs w:val="24"/>
          <w:lang w:val="en-US"/>
        </w:rPr>
        <w:t xml:space="preserve"> </w:t>
      </w:r>
      <w:r w:rsidRPr="00D9029C">
        <w:rPr>
          <w:rFonts w:cstheme="minorHAnsi"/>
          <w:sz w:val="24"/>
          <w:szCs w:val="24"/>
          <w:lang w:val="en-US"/>
        </w:rPr>
        <w:t>semua kehormatan kebangga</w:t>
      </w:r>
      <w:r w:rsidR="00CC4972" w:rsidRPr="00D9029C">
        <w:rPr>
          <w:rFonts w:cstheme="minorHAnsi"/>
          <w:sz w:val="24"/>
          <w:szCs w:val="24"/>
          <w:lang w:val="id-ID"/>
        </w:rPr>
        <w:t>a</w:t>
      </w:r>
      <w:r w:rsidRPr="00D9029C">
        <w:rPr>
          <w:rFonts w:cstheme="minorHAnsi"/>
          <w:sz w:val="24"/>
          <w:szCs w:val="24"/>
          <w:lang w:val="en-US"/>
        </w:rPr>
        <w:t xml:space="preserve">n itu </w:t>
      </w:r>
      <w:r w:rsidR="00211C5F" w:rsidRPr="00D9029C">
        <w:rPr>
          <w:rFonts w:cstheme="minorHAnsi"/>
          <w:sz w:val="24"/>
          <w:szCs w:val="24"/>
          <w:lang w:val="en-US"/>
        </w:rPr>
        <w:t xml:space="preserve">sama sekali </w:t>
      </w:r>
      <w:r w:rsidRPr="00D9029C">
        <w:rPr>
          <w:rFonts w:cstheme="minorHAnsi"/>
          <w:sz w:val="24"/>
          <w:szCs w:val="24"/>
          <w:lang w:val="en-US"/>
        </w:rPr>
        <w:t>tidak berarti dibandingkan dengan</w:t>
      </w:r>
      <w:r w:rsidR="00ED1093" w:rsidRPr="00D9029C">
        <w:rPr>
          <w:rFonts w:cstheme="minorHAnsi"/>
          <w:sz w:val="24"/>
          <w:szCs w:val="24"/>
          <w:lang w:val="en-US"/>
        </w:rPr>
        <w:t xml:space="preserve"> </w:t>
      </w:r>
      <w:r w:rsidRPr="00D9029C">
        <w:rPr>
          <w:rFonts w:cstheme="minorHAnsi"/>
          <w:sz w:val="24"/>
          <w:szCs w:val="24"/>
          <w:lang w:val="en-US"/>
        </w:rPr>
        <w:t xml:space="preserve">kehormatan yang beliau raih </w:t>
      </w:r>
      <w:r w:rsidR="00211C5F" w:rsidRPr="00D9029C">
        <w:rPr>
          <w:rFonts w:cstheme="minorHAnsi"/>
          <w:sz w:val="24"/>
          <w:szCs w:val="24"/>
          <w:lang w:val="en-US"/>
        </w:rPr>
        <w:t xml:space="preserve">dengan mengikuti perang Badar. </w:t>
      </w:r>
      <w:r w:rsidR="00636DAC" w:rsidRPr="00D9029C">
        <w:rPr>
          <w:rFonts w:cstheme="minorHAnsi"/>
          <w:sz w:val="24"/>
          <w:szCs w:val="24"/>
          <w:lang w:val="en-US"/>
        </w:rPr>
        <w:t xml:space="preserve">Begitu juga pakaian yang dikenakannya pada saat perang Badar dianggap paling istimewa untuk </w:t>
      </w:r>
      <w:r w:rsidR="000442B1" w:rsidRPr="00D9029C">
        <w:rPr>
          <w:rFonts w:cstheme="minorHAnsi"/>
          <w:sz w:val="24"/>
          <w:szCs w:val="24"/>
          <w:lang w:val="en-US"/>
        </w:rPr>
        <w:t>dirinya sendiri</w:t>
      </w:r>
      <w:r w:rsidR="00636DAC" w:rsidRPr="00D9029C">
        <w:rPr>
          <w:rFonts w:cstheme="minorHAnsi"/>
          <w:sz w:val="24"/>
          <w:szCs w:val="24"/>
          <w:lang w:val="en-US"/>
        </w:rPr>
        <w:t xml:space="preserve"> dibandingkan dengan kain yang lainnya. </w:t>
      </w:r>
      <w:r w:rsidR="00817CD7" w:rsidRPr="00D9029C">
        <w:rPr>
          <w:rFonts w:cstheme="minorHAnsi"/>
          <w:sz w:val="24"/>
          <w:szCs w:val="24"/>
          <w:lang w:val="en-US"/>
        </w:rPr>
        <w:t>Keinginan terakhir beliau adalah dibungkus deng</w:t>
      </w:r>
      <w:r w:rsidR="000442B1" w:rsidRPr="00D9029C">
        <w:rPr>
          <w:rFonts w:cstheme="minorHAnsi"/>
          <w:sz w:val="24"/>
          <w:szCs w:val="24"/>
          <w:lang w:val="en-US"/>
        </w:rPr>
        <w:t>an mengg</w:t>
      </w:r>
      <w:r w:rsidR="00817CD7" w:rsidRPr="00D9029C">
        <w:rPr>
          <w:rFonts w:cstheme="minorHAnsi"/>
          <w:sz w:val="24"/>
          <w:szCs w:val="24"/>
          <w:lang w:val="en-US"/>
        </w:rPr>
        <w:t>unakan kain tersebut ketika dikuburkan nanti.</w:t>
      </w:r>
      <w:r w:rsidR="004943C1" w:rsidRPr="00D9029C">
        <w:rPr>
          <w:rFonts w:cstheme="minorHAnsi"/>
          <w:sz w:val="24"/>
          <w:szCs w:val="24"/>
          <w:lang w:val="id-ID"/>
        </w:rPr>
        <w:t>’</w:t>
      </w:r>
      <w:r w:rsidR="00CC4972" w:rsidRPr="00D9029C">
        <w:rPr>
          <w:rFonts w:cstheme="minorHAnsi"/>
          <w:sz w:val="24"/>
          <w:szCs w:val="24"/>
          <w:lang w:val="id-ID"/>
        </w:rPr>
        <w:t>”</w:t>
      </w:r>
      <w:r w:rsidR="00CC4972" w:rsidRPr="00D9029C">
        <w:rPr>
          <w:rStyle w:val="FootnoteReference"/>
          <w:rFonts w:cstheme="minorHAnsi"/>
          <w:sz w:val="24"/>
          <w:szCs w:val="24"/>
          <w:lang w:val="id-ID"/>
        </w:rPr>
        <w:footnoteReference w:id="28"/>
      </w:r>
      <w:r w:rsidR="00817CD7" w:rsidRPr="00D9029C">
        <w:rPr>
          <w:rFonts w:cstheme="minorHAnsi"/>
          <w:sz w:val="24"/>
          <w:szCs w:val="24"/>
          <w:lang w:val="en-US"/>
        </w:rPr>
        <w:t xml:space="preserve"> </w:t>
      </w:r>
    </w:p>
    <w:p w:rsidR="00827472" w:rsidRPr="00D9029C" w:rsidRDefault="00AE18F2" w:rsidP="00E54A9E">
      <w:pPr>
        <w:ind w:firstLine="432"/>
        <w:jc w:val="both"/>
        <w:rPr>
          <w:rFonts w:cstheme="minorHAnsi"/>
          <w:sz w:val="24"/>
          <w:szCs w:val="24"/>
          <w:lang w:val="en-US"/>
        </w:rPr>
      </w:pPr>
      <w:r w:rsidRPr="00D9029C">
        <w:rPr>
          <w:rFonts w:cstheme="minorHAnsi"/>
          <w:sz w:val="24"/>
          <w:szCs w:val="24"/>
          <w:lang w:val="en-US"/>
        </w:rPr>
        <w:t xml:space="preserve">Jika sebelumnya telah disampaikan suatu riwayat, bukanlah membuat istana </w:t>
      </w:r>
      <w:r w:rsidR="00080B90" w:rsidRPr="00D9029C">
        <w:rPr>
          <w:rFonts w:cstheme="minorHAnsi"/>
          <w:sz w:val="24"/>
          <w:szCs w:val="24"/>
          <w:lang w:val="en-US"/>
        </w:rPr>
        <w:t>Sa’d</w:t>
      </w:r>
      <w:r w:rsidRPr="00D9029C">
        <w:rPr>
          <w:rFonts w:cstheme="minorHAnsi"/>
          <w:sz w:val="24"/>
          <w:szCs w:val="24"/>
          <w:lang w:val="en-US"/>
        </w:rPr>
        <w:t xml:space="preserve">, jika dengan membangunnya ada anggapan atau muncul pertanyaan dalam benak seseorang, maka sebagai jawabannya adalah bahwa pada akhirnya beliau memilih untuk menyendiri dan sesuatu yang beliau sukai itu adalah pakaian yang beliau kenakan pada saat perang Badar. Kehidupan menyendiri yang beliau lakukan sebelumnya </w:t>
      </w:r>
      <w:r w:rsidR="0081618B" w:rsidRPr="00D9029C">
        <w:rPr>
          <w:rFonts w:cstheme="minorHAnsi"/>
          <w:sz w:val="24"/>
          <w:szCs w:val="24"/>
          <w:lang w:val="en-US"/>
        </w:rPr>
        <w:t xml:space="preserve">merupakan bukti kerendah hatian dan kesederhanaan beliau. </w:t>
      </w:r>
    </w:p>
    <w:p w:rsidR="00402420" w:rsidRPr="00D9029C" w:rsidRDefault="00E4100F" w:rsidP="00834E2B">
      <w:pPr>
        <w:ind w:firstLine="432"/>
        <w:jc w:val="both"/>
        <w:rPr>
          <w:rFonts w:cstheme="minorHAnsi"/>
          <w:sz w:val="24"/>
          <w:szCs w:val="24"/>
          <w:lang w:val="id-ID"/>
        </w:rPr>
      </w:pPr>
      <w:r w:rsidRPr="00D9029C">
        <w:rPr>
          <w:rFonts w:cstheme="minorHAnsi"/>
          <w:sz w:val="24"/>
          <w:szCs w:val="24"/>
          <w:lang w:val="en-US"/>
        </w:rPr>
        <w:t>Hadhrat</w:t>
      </w:r>
      <w:r w:rsidR="006F473A" w:rsidRPr="00D9029C">
        <w:rPr>
          <w:rFonts w:cstheme="minorHAnsi"/>
          <w:sz w:val="24"/>
          <w:szCs w:val="24"/>
          <w:lang w:val="en-US"/>
        </w:rPr>
        <w:t xml:space="preserve"> </w:t>
      </w:r>
      <w:r w:rsidR="00080B90" w:rsidRPr="00D9029C">
        <w:rPr>
          <w:rFonts w:cstheme="minorHAnsi"/>
          <w:sz w:val="24"/>
          <w:szCs w:val="24"/>
          <w:lang w:val="en-US"/>
        </w:rPr>
        <w:t>Sa’d</w:t>
      </w:r>
      <w:r w:rsidR="006F473A" w:rsidRPr="00D9029C">
        <w:rPr>
          <w:rFonts w:cstheme="minorHAnsi"/>
          <w:sz w:val="24"/>
          <w:szCs w:val="24"/>
          <w:lang w:val="en-US"/>
        </w:rPr>
        <w:t xml:space="preserve"> Bin Abi </w:t>
      </w:r>
      <w:r w:rsidR="00080B90" w:rsidRPr="00D9029C">
        <w:rPr>
          <w:rFonts w:cstheme="minorHAnsi"/>
          <w:sz w:val="24"/>
          <w:szCs w:val="24"/>
          <w:lang w:val="en-US"/>
        </w:rPr>
        <w:t>Waqqash</w:t>
      </w:r>
      <w:r w:rsidR="006F473A" w:rsidRPr="00D9029C">
        <w:rPr>
          <w:rFonts w:cstheme="minorHAnsi"/>
          <w:sz w:val="24"/>
          <w:szCs w:val="24"/>
          <w:lang w:val="en-US"/>
        </w:rPr>
        <w:t xml:space="preserve"> meriwayatkan, </w:t>
      </w:r>
      <w:r w:rsidR="00E54A9E" w:rsidRPr="00D9029C">
        <w:rPr>
          <w:rFonts w:cstheme="minorHAnsi"/>
          <w:sz w:val="24"/>
          <w:szCs w:val="24"/>
          <w:lang w:val="id-ID"/>
        </w:rPr>
        <w:t>“K</w:t>
      </w:r>
      <w:r w:rsidR="006F473A" w:rsidRPr="00D9029C">
        <w:rPr>
          <w:rFonts w:cstheme="minorHAnsi"/>
          <w:sz w:val="24"/>
          <w:szCs w:val="24"/>
          <w:lang w:val="en-US"/>
        </w:rPr>
        <w:t>etika saya ikut serta dalam perang Badar, saat itu saya masih memiliki satu putri.</w:t>
      </w:r>
      <w:r w:rsidR="00E54A9E" w:rsidRPr="00D9029C">
        <w:rPr>
          <w:rFonts w:cstheme="minorHAnsi"/>
          <w:sz w:val="24"/>
          <w:szCs w:val="24"/>
          <w:lang w:val="id-ID"/>
        </w:rPr>
        <w:t>”</w:t>
      </w:r>
      <w:r w:rsidR="006F473A" w:rsidRPr="00D9029C">
        <w:rPr>
          <w:rFonts w:cstheme="minorHAnsi"/>
          <w:sz w:val="24"/>
          <w:szCs w:val="24"/>
          <w:lang w:val="en-US"/>
        </w:rPr>
        <w:t xml:space="preserve"> Dari riwayat lainnya diketah</w:t>
      </w:r>
      <w:r w:rsidR="00E54A9E" w:rsidRPr="00D9029C">
        <w:rPr>
          <w:rFonts w:cstheme="minorHAnsi"/>
          <w:sz w:val="24"/>
          <w:szCs w:val="24"/>
          <w:lang w:val="id-ID"/>
        </w:rPr>
        <w:t>u</w:t>
      </w:r>
      <w:r w:rsidR="006F473A" w:rsidRPr="00D9029C">
        <w:rPr>
          <w:rFonts w:cstheme="minorHAnsi"/>
          <w:sz w:val="24"/>
          <w:szCs w:val="24"/>
          <w:lang w:val="en-US"/>
        </w:rPr>
        <w:t xml:space="preserve">i bahwa pada kesempatan </w:t>
      </w:r>
      <w:r w:rsidR="00834E2B" w:rsidRPr="00D9029C">
        <w:rPr>
          <w:rFonts w:cstheme="minorHAnsi"/>
          <w:sz w:val="24"/>
          <w:szCs w:val="24"/>
          <w:lang w:val="id-ID"/>
        </w:rPr>
        <w:t>H</w:t>
      </w:r>
      <w:r w:rsidR="006F473A" w:rsidRPr="00D9029C">
        <w:rPr>
          <w:rFonts w:cstheme="minorHAnsi"/>
          <w:sz w:val="24"/>
          <w:szCs w:val="24"/>
          <w:lang w:val="en-US"/>
        </w:rPr>
        <w:t>ajjatul Wida pun beliau masih memiliki seorang putri</w:t>
      </w:r>
      <w:r w:rsidR="00E54A9E" w:rsidRPr="00D9029C">
        <w:rPr>
          <w:rFonts w:cstheme="minorHAnsi"/>
          <w:sz w:val="24"/>
          <w:szCs w:val="24"/>
          <w:lang w:val="id-ID"/>
        </w:rPr>
        <w:t>. S</w:t>
      </w:r>
      <w:r w:rsidR="006F473A" w:rsidRPr="00D9029C">
        <w:rPr>
          <w:rFonts w:cstheme="minorHAnsi"/>
          <w:sz w:val="24"/>
          <w:szCs w:val="24"/>
          <w:lang w:val="en-US"/>
        </w:rPr>
        <w:t>etelah itu Allah Ta’ala sedemikian mencurahkan karunianya atas beliau</w:t>
      </w:r>
      <w:r w:rsidR="00834E2B" w:rsidRPr="00D9029C">
        <w:rPr>
          <w:rFonts w:cstheme="minorHAnsi"/>
          <w:sz w:val="24"/>
          <w:szCs w:val="24"/>
          <w:lang w:val="id-ID"/>
        </w:rPr>
        <w:t>. Beliau</w:t>
      </w:r>
      <w:r w:rsidR="006F473A" w:rsidRPr="00D9029C">
        <w:rPr>
          <w:rFonts w:cstheme="minorHAnsi"/>
          <w:sz w:val="24"/>
          <w:szCs w:val="24"/>
          <w:lang w:val="en-US"/>
        </w:rPr>
        <w:t xml:space="preserve"> berkata</w:t>
      </w:r>
      <w:r w:rsidR="00834E2B" w:rsidRPr="00D9029C">
        <w:rPr>
          <w:rFonts w:cstheme="minorHAnsi"/>
          <w:sz w:val="24"/>
          <w:szCs w:val="24"/>
          <w:lang w:val="id-ID"/>
        </w:rPr>
        <w:t>, “</w:t>
      </w:r>
      <w:r w:rsidR="006F473A" w:rsidRPr="00D9029C">
        <w:rPr>
          <w:rFonts w:cstheme="minorHAnsi"/>
          <w:sz w:val="24"/>
          <w:szCs w:val="24"/>
          <w:lang w:val="en-US"/>
        </w:rPr>
        <w:t>Anak saya jumlahnya semakin banyak.</w:t>
      </w:r>
      <w:r w:rsidR="00834E2B" w:rsidRPr="00D9029C">
        <w:rPr>
          <w:rFonts w:cstheme="minorHAnsi"/>
          <w:sz w:val="24"/>
          <w:szCs w:val="24"/>
          <w:lang w:val="id-ID"/>
        </w:rPr>
        <w:t xml:space="preserve">” </w:t>
      </w:r>
      <w:r w:rsidR="006F473A" w:rsidRPr="00D9029C">
        <w:rPr>
          <w:rFonts w:cstheme="minorHAnsi"/>
          <w:sz w:val="24"/>
          <w:szCs w:val="24"/>
          <w:lang w:val="en-US"/>
        </w:rPr>
        <w:t>Dalam waktu yang berbeda beliau memiliki 9 istri</w:t>
      </w:r>
      <w:r w:rsidR="005F1C70" w:rsidRPr="00D9029C">
        <w:rPr>
          <w:rFonts w:cstheme="minorHAnsi"/>
          <w:sz w:val="24"/>
          <w:szCs w:val="24"/>
          <w:lang w:val="id-ID"/>
        </w:rPr>
        <w:t xml:space="preserve"> dan</w:t>
      </w:r>
      <w:r w:rsidR="006F473A" w:rsidRPr="00D9029C">
        <w:rPr>
          <w:rFonts w:cstheme="minorHAnsi"/>
          <w:sz w:val="24"/>
          <w:szCs w:val="24"/>
          <w:lang w:val="en-US"/>
        </w:rPr>
        <w:t xml:space="preserve"> dari mereka semua, Allah Ta’ala menganugerahkan 34</w:t>
      </w:r>
      <w:r w:rsidR="00834E2B" w:rsidRPr="00D9029C">
        <w:rPr>
          <w:rFonts w:cstheme="minorHAnsi"/>
          <w:sz w:val="24"/>
          <w:szCs w:val="24"/>
          <w:lang w:val="id-ID"/>
        </w:rPr>
        <w:t xml:space="preserve"> </w:t>
      </w:r>
      <w:r w:rsidR="00834E2B" w:rsidRPr="00D9029C">
        <w:rPr>
          <w:rFonts w:cstheme="minorHAnsi"/>
          <w:sz w:val="24"/>
          <w:szCs w:val="24"/>
          <w:lang w:val="en-US"/>
        </w:rPr>
        <w:t>anak</w:t>
      </w:r>
      <w:r w:rsidR="006F473A" w:rsidRPr="00D9029C">
        <w:rPr>
          <w:rFonts w:cstheme="minorHAnsi"/>
          <w:sz w:val="24"/>
          <w:szCs w:val="24"/>
          <w:lang w:val="en-US"/>
        </w:rPr>
        <w:t xml:space="preserve"> kepada beliau</w:t>
      </w:r>
      <w:r w:rsidR="005F1C70" w:rsidRPr="00D9029C">
        <w:rPr>
          <w:rFonts w:cstheme="minorHAnsi"/>
          <w:sz w:val="24"/>
          <w:szCs w:val="24"/>
          <w:lang w:val="id-ID"/>
        </w:rPr>
        <w:t xml:space="preserve"> yang terdiri dari </w:t>
      </w:r>
      <w:r w:rsidR="00402420" w:rsidRPr="00D9029C">
        <w:rPr>
          <w:rFonts w:cstheme="minorHAnsi"/>
          <w:sz w:val="24"/>
          <w:szCs w:val="24"/>
          <w:lang w:val="en-US"/>
        </w:rPr>
        <w:t>17 putra dan 17 putri.</w:t>
      </w:r>
    </w:p>
    <w:p w:rsidR="007B72E5" w:rsidRPr="00D9029C" w:rsidRDefault="005F1C70" w:rsidP="007B72E5">
      <w:pPr>
        <w:ind w:firstLine="432"/>
        <w:jc w:val="both"/>
        <w:rPr>
          <w:rFonts w:cstheme="minorHAnsi"/>
          <w:sz w:val="24"/>
          <w:szCs w:val="24"/>
          <w:lang w:val="en-US"/>
        </w:rPr>
      </w:pPr>
      <w:r w:rsidRPr="00D9029C">
        <w:rPr>
          <w:rFonts w:cstheme="minorHAnsi"/>
          <w:sz w:val="24"/>
          <w:szCs w:val="24"/>
          <w:lang w:val="id-ID"/>
        </w:rPr>
        <w:t>Penyampaian r</w:t>
      </w:r>
      <w:r w:rsidR="006F473A" w:rsidRPr="00D9029C">
        <w:rPr>
          <w:rFonts w:cstheme="minorHAnsi"/>
          <w:sz w:val="24"/>
          <w:szCs w:val="24"/>
          <w:lang w:val="en-US"/>
        </w:rPr>
        <w:t>iwayat</w:t>
      </w:r>
      <w:r w:rsidRPr="00D9029C">
        <w:rPr>
          <w:rFonts w:cstheme="minorHAnsi"/>
          <w:sz w:val="24"/>
          <w:szCs w:val="24"/>
          <w:lang w:val="id-ID"/>
        </w:rPr>
        <w:t xml:space="preserve"> h</w:t>
      </w:r>
      <w:r w:rsidR="006F473A" w:rsidRPr="00D9029C">
        <w:rPr>
          <w:rFonts w:cstheme="minorHAnsi"/>
          <w:sz w:val="24"/>
          <w:szCs w:val="24"/>
          <w:lang w:val="en-US"/>
        </w:rPr>
        <w:t xml:space="preserve">idup </w:t>
      </w:r>
      <w:r w:rsidR="00E4100F" w:rsidRPr="00D9029C">
        <w:rPr>
          <w:rFonts w:cstheme="minorHAnsi"/>
          <w:sz w:val="24"/>
          <w:szCs w:val="24"/>
          <w:lang w:val="en-US"/>
        </w:rPr>
        <w:t>Hadhrat</w:t>
      </w:r>
      <w:r w:rsidR="006F473A" w:rsidRPr="00D9029C">
        <w:rPr>
          <w:rFonts w:cstheme="minorHAnsi"/>
          <w:sz w:val="24"/>
          <w:szCs w:val="24"/>
          <w:lang w:val="en-US"/>
        </w:rPr>
        <w:t xml:space="preserve"> </w:t>
      </w:r>
      <w:r w:rsidR="00080B90" w:rsidRPr="00D9029C">
        <w:rPr>
          <w:rFonts w:cstheme="minorHAnsi"/>
          <w:sz w:val="24"/>
          <w:szCs w:val="24"/>
          <w:lang w:val="en-US"/>
        </w:rPr>
        <w:t>Sa’d</w:t>
      </w:r>
      <w:r w:rsidR="006F473A" w:rsidRPr="00D9029C">
        <w:rPr>
          <w:rFonts w:cstheme="minorHAnsi"/>
          <w:sz w:val="24"/>
          <w:szCs w:val="24"/>
          <w:lang w:val="en-US"/>
        </w:rPr>
        <w:t xml:space="preserve"> sudah berakhir sampai di</w:t>
      </w:r>
      <w:r w:rsidR="00ED1093" w:rsidRPr="00D9029C">
        <w:rPr>
          <w:rFonts w:cstheme="minorHAnsi"/>
          <w:sz w:val="24"/>
          <w:szCs w:val="24"/>
          <w:lang w:val="id-ID"/>
        </w:rPr>
        <w:t xml:space="preserve"> </w:t>
      </w:r>
      <w:r w:rsidR="00701FD2" w:rsidRPr="00D9029C">
        <w:rPr>
          <w:rFonts w:cstheme="minorHAnsi"/>
          <w:sz w:val="24"/>
          <w:szCs w:val="24"/>
          <w:lang w:val="en-US"/>
        </w:rPr>
        <w:t xml:space="preserve">sini. Nanti akan </w:t>
      </w:r>
      <w:r w:rsidR="00701FD2" w:rsidRPr="00D9029C">
        <w:rPr>
          <w:rFonts w:cstheme="minorHAnsi"/>
          <w:sz w:val="24"/>
          <w:szCs w:val="24"/>
          <w:lang w:val="id-ID"/>
        </w:rPr>
        <w:t xml:space="preserve">saya </w:t>
      </w:r>
      <w:r w:rsidR="006F473A" w:rsidRPr="00D9029C">
        <w:rPr>
          <w:rFonts w:cstheme="minorHAnsi"/>
          <w:sz w:val="24"/>
          <w:szCs w:val="24"/>
          <w:lang w:val="en-US"/>
        </w:rPr>
        <w:t>sampaikan perihal sahabat lainnya.</w:t>
      </w:r>
    </w:p>
    <w:p w:rsidR="00D1561D" w:rsidRPr="00D9029C" w:rsidRDefault="009075A6" w:rsidP="007B72E5">
      <w:pPr>
        <w:ind w:firstLine="432"/>
        <w:jc w:val="both"/>
        <w:rPr>
          <w:rFonts w:cstheme="minorHAnsi"/>
          <w:sz w:val="24"/>
          <w:szCs w:val="24"/>
        </w:rPr>
      </w:pPr>
      <w:r w:rsidRPr="00D9029C">
        <w:rPr>
          <w:rFonts w:cstheme="minorHAnsi"/>
          <w:sz w:val="24"/>
          <w:szCs w:val="24"/>
        </w:rPr>
        <w:t xml:space="preserve">Hari ini setelah melaksanakan shalat Jum’at, saya akan menyolatkan ghaib beberapa jenazah. </w:t>
      </w:r>
      <w:r w:rsidRPr="00D9029C">
        <w:rPr>
          <w:rFonts w:cstheme="minorHAnsi"/>
          <w:b/>
          <w:sz w:val="24"/>
          <w:szCs w:val="24"/>
        </w:rPr>
        <w:t>Jenazah pertama adalah Mukarram Shafdar Ali Gujar Sahib yang berkhidmat secara sukarela pada bagian dhiafat di masjid Fazl</w:t>
      </w:r>
      <w:r w:rsidRPr="00D9029C">
        <w:rPr>
          <w:rFonts w:cstheme="minorHAnsi"/>
          <w:sz w:val="24"/>
          <w:szCs w:val="24"/>
        </w:rPr>
        <w:t xml:space="preserve">. Beliau wafat pada tanggal 25 Juli dan sempat dirawat di rumah sakit beberapa hari. Beliau wafat pada usia ke-79 tahun. </w:t>
      </w:r>
      <w:r w:rsidRPr="00D9029C">
        <w:rPr>
          <w:rFonts w:cstheme="minorHAnsi"/>
          <w:i/>
          <w:iCs/>
          <w:sz w:val="24"/>
          <w:szCs w:val="24"/>
        </w:rPr>
        <w:t>Innaalillaahi wa innaa ilayhi raajiuun</w:t>
      </w:r>
      <w:r w:rsidRPr="00D9029C">
        <w:rPr>
          <w:rFonts w:cstheme="minorHAnsi"/>
          <w:sz w:val="24"/>
          <w:szCs w:val="24"/>
        </w:rPr>
        <w:t xml:space="preserve">. </w:t>
      </w:r>
    </w:p>
    <w:p w:rsidR="00834E2B" w:rsidRPr="00D9029C" w:rsidRDefault="009075A6" w:rsidP="007B72E5">
      <w:pPr>
        <w:ind w:firstLine="432"/>
        <w:jc w:val="both"/>
        <w:rPr>
          <w:rFonts w:cstheme="minorHAnsi"/>
          <w:sz w:val="24"/>
          <w:szCs w:val="24"/>
        </w:rPr>
      </w:pPr>
      <w:r w:rsidRPr="00D9029C">
        <w:rPr>
          <w:rFonts w:cstheme="minorHAnsi"/>
          <w:sz w:val="24"/>
          <w:szCs w:val="24"/>
        </w:rPr>
        <w:t>Dengan karunia Tuhan</w:t>
      </w:r>
      <w:r w:rsidR="00D1561D" w:rsidRPr="00D9029C">
        <w:rPr>
          <w:rFonts w:cstheme="minorHAnsi"/>
          <w:sz w:val="24"/>
          <w:szCs w:val="24"/>
          <w:lang w:val="id-ID"/>
        </w:rPr>
        <w:t>,</w:t>
      </w:r>
      <w:r w:rsidRPr="00D9029C">
        <w:rPr>
          <w:rFonts w:cstheme="minorHAnsi"/>
          <w:sz w:val="24"/>
          <w:szCs w:val="24"/>
        </w:rPr>
        <w:t xml:space="preserve"> beliau adalah seorang mushi dan mendapatkan taufik berkhidmat sebagai sukarelawan di bagian dhiafat UK selama 30 tahun. Hingga akhir hayatnya, beliau juga selalu memperoleh taufik untuk dapat memberikan pelayanan yang luar biasa kepada tamu-tamu </w:t>
      </w:r>
      <w:r w:rsidR="001C1552" w:rsidRPr="00D9029C">
        <w:rPr>
          <w:rFonts w:cstheme="minorHAnsi"/>
          <w:sz w:val="24"/>
          <w:szCs w:val="24"/>
        </w:rPr>
        <w:t>Hadhrat</w:t>
      </w:r>
      <w:r w:rsidR="000E0A87" w:rsidRPr="00D9029C">
        <w:rPr>
          <w:rFonts w:cstheme="minorHAnsi"/>
          <w:sz w:val="24"/>
          <w:szCs w:val="24"/>
        </w:rPr>
        <w:t xml:space="preserve"> Masih Mau’ud </w:t>
      </w:r>
      <w:r w:rsidR="000E0A87" w:rsidRPr="00D9029C">
        <w:rPr>
          <w:rFonts w:cstheme="minorHAnsi"/>
          <w:sz w:val="24"/>
          <w:szCs w:val="24"/>
          <w:lang w:val="id-ID"/>
        </w:rPr>
        <w:t>(</w:t>
      </w:r>
      <w:r w:rsidR="000E0A87" w:rsidRPr="00D9029C">
        <w:rPr>
          <w:rFonts w:cstheme="minorHAnsi"/>
          <w:sz w:val="24"/>
          <w:szCs w:val="24"/>
        </w:rPr>
        <w:t>as)</w:t>
      </w:r>
      <w:r w:rsidRPr="00D9029C">
        <w:rPr>
          <w:rFonts w:cstheme="minorHAnsi"/>
          <w:sz w:val="24"/>
          <w:szCs w:val="24"/>
        </w:rPr>
        <w:t>, para pengurus dan para anggota jemaat. Selain itu, almarhum juga berkhidmat dalam masa yang lama di bagian pengepakan dan pengiriman surat kabar Al-Fazl Internasional dan surat kabar-surat kabar Ahmadiyah mela</w:t>
      </w:r>
      <w:r w:rsidR="00D1561D" w:rsidRPr="00D9029C">
        <w:rPr>
          <w:rFonts w:cstheme="minorHAnsi"/>
          <w:sz w:val="24"/>
          <w:szCs w:val="24"/>
          <w:lang w:val="id-ID"/>
        </w:rPr>
        <w:t>l</w:t>
      </w:r>
      <w:r w:rsidRPr="00D9029C">
        <w:rPr>
          <w:rFonts w:cstheme="minorHAnsi"/>
          <w:sz w:val="24"/>
          <w:szCs w:val="24"/>
        </w:rPr>
        <w:t xml:space="preserve">ui pos. Dalam waktu yang begitu lama kasus pengujian suaka beliau terbengkalai dan setelah sekian lama akhirnya kasus suaka beliau pun diluluskan sehingga keluarga beliau juga dapat datang di UK. </w:t>
      </w:r>
    </w:p>
    <w:p w:rsidR="00834E2B" w:rsidRPr="00D9029C" w:rsidRDefault="009075A6" w:rsidP="007B72E5">
      <w:pPr>
        <w:ind w:firstLine="432"/>
        <w:jc w:val="both"/>
        <w:rPr>
          <w:rFonts w:cstheme="minorHAnsi"/>
          <w:sz w:val="24"/>
          <w:szCs w:val="24"/>
        </w:rPr>
      </w:pPr>
      <w:r w:rsidRPr="00D9029C">
        <w:rPr>
          <w:rFonts w:cstheme="minorHAnsi"/>
          <w:sz w:val="24"/>
          <w:szCs w:val="24"/>
        </w:rPr>
        <w:t>Beliau sela</w:t>
      </w:r>
      <w:r w:rsidR="00B758F3" w:rsidRPr="00D9029C">
        <w:rPr>
          <w:rFonts w:cstheme="minorHAnsi"/>
          <w:sz w:val="24"/>
          <w:szCs w:val="24"/>
        </w:rPr>
        <w:t>lu bersyukur kepada Allah Ta’al</w:t>
      </w:r>
      <w:r w:rsidRPr="00D9029C">
        <w:rPr>
          <w:rFonts w:cstheme="minorHAnsi"/>
          <w:sz w:val="24"/>
          <w:szCs w:val="24"/>
        </w:rPr>
        <w:t>a dan tidak pernah mengeluhkan tentang begitu lamanya beliau tinggal sendiri. Almarhum adalah orang yang</w:t>
      </w:r>
      <w:r w:rsidR="00D9029C" w:rsidRPr="00D9029C">
        <w:rPr>
          <w:rFonts w:cstheme="minorHAnsi"/>
          <w:sz w:val="24"/>
          <w:szCs w:val="24"/>
          <w:lang w:val="id-ID"/>
        </w:rPr>
        <w:t xml:space="preserve"> ‘isyq (mendalam kecintaannya)</w:t>
      </w:r>
      <w:r w:rsidRPr="00D9029C">
        <w:rPr>
          <w:rFonts w:cstheme="minorHAnsi"/>
          <w:sz w:val="24"/>
          <w:szCs w:val="24"/>
        </w:rPr>
        <w:t xml:space="preserve"> terhadap </w:t>
      </w:r>
      <w:r w:rsidR="00D9029C" w:rsidRPr="00D9029C">
        <w:rPr>
          <w:rFonts w:cstheme="minorHAnsi"/>
          <w:sz w:val="24"/>
          <w:szCs w:val="24"/>
          <w:lang w:val="id-ID"/>
        </w:rPr>
        <w:t>K</w:t>
      </w:r>
      <w:r w:rsidRPr="00D9029C">
        <w:rPr>
          <w:rFonts w:cstheme="minorHAnsi"/>
          <w:sz w:val="24"/>
          <w:szCs w:val="24"/>
        </w:rPr>
        <w:t xml:space="preserve">hilafat dan selalu siap berkorban di dalamnya. Beliau itu begitu </w:t>
      </w:r>
      <w:r w:rsidR="00D9029C" w:rsidRPr="00D9029C">
        <w:rPr>
          <w:rFonts w:cstheme="minorHAnsi"/>
          <w:sz w:val="24"/>
          <w:szCs w:val="24"/>
          <w:lang w:val="id-ID"/>
        </w:rPr>
        <w:t>dalam kecintaannya</w:t>
      </w:r>
      <w:r w:rsidRPr="00D9029C">
        <w:rPr>
          <w:rFonts w:cstheme="minorHAnsi"/>
          <w:sz w:val="24"/>
          <w:szCs w:val="24"/>
        </w:rPr>
        <w:t xml:space="preserve"> sehingga saya bisa mengatakan bahwa beliau itulah satu contoh teladan bagi yang lainnya. Beliau adalah orang yang selalu menjaga hubungan </w:t>
      </w:r>
      <w:r w:rsidR="00D9029C" w:rsidRPr="00D9029C">
        <w:rPr>
          <w:rFonts w:cstheme="minorHAnsi"/>
          <w:sz w:val="24"/>
          <w:szCs w:val="24"/>
          <w:lang w:val="id-ID"/>
        </w:rPr>
        <w:t>ke</w:t>
      </w:r>
      <w:r w:rsidRPr="00D9029C">
        <w:rPr>
          <w:rFonts w:cstheme="minorHAnsi"/>
          <w:sz w:val="24"/>
          <w:szCs w:val="24"/>
        </w:rPr>
        <w:t>cinta</w:t>
      </w:r>
      <w:r w:rsidR="00D9029C" w:rsidRPr="00D9029C">
        <w:rPr>
          <w:rFonts w:cstheme="minorHAnsi"/>
          <w:sz w:val="24"/>
          <w:szCs w:val="24"/>
          <w:lang w:val="id-ID"/>
        </w:rPr>
        <w:t>an</w:t>
      </w:r>
      <w:r w:rsidRPr="00D9029C">
        <w:rPr>
          <w:rFonts w:cstheme="minorHAnsi"/>
          <w:sz w:val="24"/>
          <w:szCs w:val="24"/>
        </w:rPr>
        <w:t xml:space="preserve"> dan penghormatan terhadap anggota jemaat dan sanak saudaranya. Beliau adalah orang yang begitu disiplin dalam melaksanakan setiap shalat, pengkhidmat yang terhormat dan memliki sifat yang sangat penyayang. </w:t>
      </w:r>
    </w:p>
    <w:p w:rsidR="007B72E5" w:rsidRPr="00D9029C" w:rsidRDefault="009075A6" w:rsidP="007B72E5">
      <w:pPr>
        <w:ind w:firstLine="432"/>
        <w:jc w:val="both"/>
        <w:rPr>
          <w:rFonts w:cstheme="minorHAnsi"/>
          <w:sz w:val="24"/>
          <w:szCs w:val="24"/>
        </w:rPr>
      </w:pPr>
      <w:r w:rsidRPr="00D9029C">
        <w:rPr>
          <w:rFonts w:cstheme="minorHAnsi"/>
          <w:sz w:val="24"/>
          <w:szCs w:val="24"/>
        </w:rPr>
        <w:t>Beliau juga dulu seorang penyair Punjabi dan disebabkan memiliki suara yang indah, para anggota jemaat pun menyukainya. Beliau pun sangat disukai karena melantunkan nazm di depan publik pada kesempatan Jalsah Salanah. Beliau berasal dari jemaat Hando Gujar, Lahore. Beliau meninggalkan seorang istri, 4 putra dan 2 putri.</w:t>
      </w:r>
    </w:p>
    <w:p w:rsidR="00D9029C" w:rsidRPr="00D9029C" w:rsidRDefault="009075A6" w:rsidP="00D9029C">
      <w:pPr>
        <w:ind w:firstLine="432"/>
        <w:jc w:val="both"/>
        <w:rPr>
          <w:rFonts w:cstheme="minorHAnsi"/>
          <w:sz w:val="24"/>
          <w:szCs w:val="24"/>
          <w:lang w:val="id-ID"/>
        </w:rPr>
      </w:pPr>
      <w:r w:rsidRPr="00D9029C">
        <w:rPr>
          <w:rFonts w:cstheme="minorHAnsi"/>
          <w:b/>
          <w:sz w:val="24"/>
          <w:szCs w:val="24"/>
        </w:rPr>
        <w:t>Mukarram Ata-Ul-Mujeeb Rasyid Sahib</w:t>
      </w:r>
      <w:r w:rsidRPr="00D9029C">
        <w:rPr>
          <w:rFonts w:cstheme="minorHAnsi"/>
          <w:sz w:val="24"/>
          <w:szCs w:val="24"/>
        </w:rPr>
        <w:t xml:space="preserve"> menulis</w:t>
      </w:r>
      <w:r w:rsidR="00F245D1" w:rsidRPr="00D9029C">
        <w:rPr>
          <w:rFonts w:cstheme="minorHAnsi"/>
          <w:sz w:val="24"/>
          <w:szCs w:val="24"/>
          <w:lang w:val="id-ID"/>
        </w:rPr>
        <w:t>, “</w:t>
      </w:r>
      <w:r w:rsidRPr="00D9029C">
        <w:rPr>
          <w:rFonts w:cstheme="minorHAnsi"/>
          <w:sz w:val="24"/>
          <w:szCs w:val="24"/>
        </w:rPr>
        <w:t xml:space="preserve">Shafdar Ali Sahib adalah seorang yang begitu sederhana, khadim </w:t>
      </w:r>
      <w:r w:rsidR="00D1561D" w:rsidRPr="00D9029C">
        <w:rPr>
          <w:rFonts w:cstheme="minorHAnsi"/>
          <w:sz w:val="24"/>
          <w:szCs w:val="24"/>
          <w:lang w:val="id-ID"/>
        </w:rPr>
        <w:t>tulus</w:t>
      </w:r>
      <w:r w:rsidRPr="00D9029C">
        <w:rPr>
          <w:rFonts w:cstheme="minorHAnsi"/>
          <w:sz w:val="24"/>
          <w:szCs w:val="24"/>
        </w:rPr>
        <w:t xml:space="preserve"> dan seorang pengkhidmat tak kenal lelah yang tanpa </w:t>
      </w:r>
      <w:r w:rsidR="00D9029C" w:rsidRPr="00D9029C">
        <w:rPr>
          <w:rFonts w:cstheme="minorHAnsi"/>
          <w:sz w:val="24"/>
          <w:szCs w:val="24"/>
        </w:rPr>
        <w:t>pamrih. Beliau memiliki tiga ke</w:t>
      </w:r>
      <w:r w:rsidR="00D9029C" w:rsidRPr="00D9029C">
        <w:rPr>
          <w:rFonts w:cstheme="minorHAnsi"/>
          <w:sz w:val="24"/>
          <w:szCs w:val="24"/>
          <w:lang w:val="id-ID"/>
        </w:rPr>
        <w:t>istimewa</w:t>
      </w:r>
      <w:r w:rsidRPr="00D9029C">
        <w:rPr>
          <w:rFonts w:cstheme="minorHAnsi"/>
          <w:sz w:val="24"/>
          <w:szCs w:val="24"/>
        </w:rPr>
        <w:t xml:space="preserve">an tidak biasa yang menambah kecintaan kepadanya di dalam hatiku. Pertama adalah rasa syukur kepada Allah Ta’ala sangat tertanam dalam diri beliau. Walaupun memiliki keterbatasan beliau selalu memuji dan bersyukur kepada Allah Ta’alaa. Kedua adalah di dalam hati beliau penuh dengan kecintaan terhadap khalifa-e-waqt dan khilafat. </w:t>
      </w:r>
      <w:r w:rsidR="00D9029C" w:rsidRPr="00D9029C">
        <w:rPr>
          <w:rFonts w:cstheme="minorHAnsi"/>
          <w:sz w:val="24"/>
          <w:szCs w:val="24"/>
          <w:lang w:val="id-ID"/>
        </w:rPr>
        <w:t>S</w:t>
      </w:r>
      <w:r w:rsidRPr="00D9029C">
        <w:rPr>
          <w:rFonts w:cstheme="minorHAnsi"/>
          <w:sz w:val="24"/>
          <w:szCs w:val="24"/>
        </w:rPr>
        <w:t xml:space="preserve">aya tidak pernah ingat sesingkat apa pun pertemuan itu, </w:t>
      </w:r>
      <w:r w:rsidR="0009369E" w:rsidRPr="00D9029C">
        <w:rPr>
          <w:rFonts w:cstheme="minorHAnsi"/>
          <w:sz w:val="24"/>
          <w:szCs w:val="24"/>
        </w:rPr>
        <w:t xml:space="preserve">dimana </w:t>
      </w:r>
      <w:r w:rsidRPr="00D9029C">
        <w:rPr>
          <w:rFonts w:cstheme="minorHAnsi"/>
          <w:sz w:val="24"/>
          <w:szCs w:val="24"/>
        </w:rPr>
        <w:t>beliau tidak mengungkapkan kecintaan terhadap khilafat di dalamnya.</w:t>
      </w:r>
      <w:r w:rsidR="00D9029C" w:rsidRPr="00D9029C">
        <w:rPr>
          <w:rFonts w:cstheme="minorHAnsi"/>
          <w:sz w:val="24"/>
          <w:szCs w:val="24"/>
          <w:lang w:val="id-ID"/>
        </w:rPr>
        <w:t xml:space="preserve"> Keistimewaan y</w:t>
      </w:r>
      <w:r w:rsidRPr="00D9029C">
        <w:rPr>
          <w:rFonts w:cstheme="minorHAnsi"/>
          <w:sz w:val="24"/>
          <w:szCs w:val="24"/>
        </w:rPr>
        <w:t>ang ketiga adalah bahwa dalam mengkhidmati agama, beliau selalu melakukannya dengan penuh kecintaan dan men</w:t>
      </w:r>
      <w:r w:rsidR="00F245D1" w:rsidRPr="00D9029C">
        <w:rPr>
          <w:rFonts w:cstheme="minorHAnsi"/>
          <w:sz w:val="24"/>
          <w:szCs w:val="24"/>
        </w:rPr>
        <w:t>ganggapnya sebagai kebahagiaan.”</w:t>
      </w:r>
    </w:p>
    <w:p w:rsidR="00184169" w:rsidRPr="00D9029C" w:rsidRDefault="009075A6" w:rsidP="007B72E5">
      <w:pPr>
        <w:ind w:firstLine="432"/>
        <w:jc w:val="both"/>
        <w:rPr>
          <w:rFonts w:cstheme="minorHAnsi"/>
          <w:sz w:val="24"/>
          <w:szCs w:val="24"/>
        </w:rPr>
      </w:pPr>
      <w:r w:rsidRPr="00D9029C">
        <w:rPr>
          <w:rFonts w:cstheme="minorHAnsi"/>
          <w:b/>
          <w:sz w:val="24"/>
          <w:szCs w:val="24"/>
        </w:rPr>
        <w:t>Putri beliau, Tahsin Sahibah menulis</w:t>
      </w:r>
      <w:r w:rsidR="00184169" w:rsidRPr="00D9029C">
        <w:rPr>
          <w:rFonts w:cstheme="minorHAnsi"/>
          <w:b/>
          <w:sz w:val="24"/>
          <w:szCs w:val="24"/>
          <w:lang w:val="id-ID"/>
        </w:rPr>
        <w:t xml:space="preserve">, </w:t>
      </w:r>
      <w:r w:rsidR="00184169" w:rsidRPr="00D9029C">
        <w:rPr>
          <w:rFonts w:cstheme="minorHAnsi"/>
          <w:sz w:val="24"/>
          <w:szCs w:val="24"/>
          <w:lang w:val="id-ID"/>
        </w:rPr>
        <w:t>“S</w:t>
      </w:r>
      <w:r w:rsidRPr="00D9029C">
        <w:rPr>
          <w:rFonts w:cstheme="minorHAnsi"/>
          <w:sz w:val="24"/>
          <w:szCs w:val="24"/>
        </w:rPr>
        <w:t>etiap saat dalam kehidupan beliau, beliau telah memberikan kebahagiaan kepada yang lainnya. Siapa pun kenalan beliau atau ada seorang yang ditimpa musibah di masjid, beliau selalu menyebutkan namanya kepada kami semua di rumah dan mendoakannya. Beliau selalu bersyukur kepada Allah dalam setiap keadaan. Setiap melakukan kebaikan dengan yang lainnya, beliau selalu berterima kasih kepadanya dan berkata, anda telah memberikan saya kesempatan melakukan kebaikan.</w:t>
      </w:r>
    </w:p>
    <w:p w:rsidR="00CE1D63" w:rsidRPr="00D9029C" w:rsidRDefault="009075A6" w:rsidP="007B72E5">
      <w:pPr>
        <w:ind w:firstLine="432"/>
        <w:jc w:val="both"/>
        <w:rPr>
          <w:rFonts w:cstheme="minorHAnsi"/>
          <w:sz w:val="24"/>
          <w:szCs w:val="24"/>
          <w:lang w:val="id-ID"/>
        </w:rPr>
      </w:pPr>
      <w:r w:rsidRPr="00D9029C">
        <w:rPr>
          <w:rFonts w:cstheme="minorHAnsi"/>
          <w:sz w:val="24"/>
          <w:szCs w:val="24"/>
        </w:rPr>
        <w:t>Beliau sering mengatakan bahwa, apa sebabnya saya juga begitu mencintai kalian dua bersaudari, karena Rasulullah saw bersabda</w:t>
      </w:r>
      <w:r w:rsidR="00D9029C" w:rsidRPr="00D9029C">
        <w:rPr>
          <w:rFonts w:cstheme="minorHAnsi"/>
          <w:sz w:val="24"/>
          <w:szCs w:val="24"/>
          <w:lang w:val="id-ID"/>
        </w:rPr>
        <w:t>, ‘S</w:t>
      </w:r>
      <w:r w:rsidRPr="00D9029C">
        <w:rPr>
          <w:rFonts w:cstheme="minorHAnsi"/>
          <w:sz w:val="24"/>
          <w:szCs w:val="24"/>
        </w:rPr>
        <w:t>iapa yang menghormati anak-anak perempuannya maka dia akan mendapati bersamaku di surga.</w:t>
      </w:r>
      <w:r w:rsidR="00D9029C" w:rsidRPr="00D9029C">
        <w:rPr>
          <w:rFonts w:cstheme="minorHAnsi"/>
          <w:sz w:val="24"/>
          <w:szCs w:val="24"/>
          <w:lang w:val="id-ID"/>
        </w:rPr>
        <w:t>’</w:t>
      </w:r>
      <w:r w:rsidRPr="00D9029C">
        <w:rPr>
          <w:rFonts w:cstheme="minorHAnsi"/>
          <w:sz w:val="24"/>
          <w:szCs w:val="24"/>
        </w:rPr>
        <w:t xml:space="preserve"> Selain begitu mencintai kami, beliau juga begitu mengh</w:t>
      </w:r>
      <w:r w:rsidR="00184169" w:rsidRPr="00D9029C">
        <w:rPr>
          <w:rFonts w:cstheme="minorHAnsi"/>
          <w:sz w:val="24"/>
          <w:szCs w:val="24"/>
        </w:rPr>
        <w:t>argai dan menghormati kami.</w:t>
      </w:r>
      <w:r w:rsidR="00184169" w:rsidRPr="00D9029C">
        <w:rPr>
          <w:rFonts w:cstheme="minorHAnsi"/>
          <w:sz w:val="24"/>
          <w:szCs w:val="24"/>
          <w:lang w:val="id-ID"/>
        </w:rPr>
        <w:t>”</w:t>
      </w:r>
    </w:p>
    <w:p w:rsidR="00834E2B" w:rsidRPr="00D9029C" w:rsidRDefault="009075A6" w:rsidP="007B72E5">
      <w:pPr>
        <w:ind w:firstLine="432"/>
        <w:jc w:val="both"/>
        <w:rPr>
          <w:rFonts w:cstheme="minorHAnsi"/>
          <w:sz w:val="24"/>
          <w:szCs w:val="24"/>
          <w:lang w:val="id-ID"/>
        </w:rPr>
      </w:pPr>
      <w:r w:rsidRPr="00D9029C">
        <w:rPr>
          <w:rFonts w:cstheme="minorHAnsi"/>
          <w:b/>
          <w:sz w:val="24"/>
          <w:szCs w:val="24"/>
        </w:rPr>
        <w:t>Putri kedua, Radhiyah Sahibah</w:t>
      </w:r>
      <w:r w:rsidRPr="00D9029C">
        <w:rPr>
          <w:rFonts w:cstheme="minorHAnsi"/>
          <w:sz w:val="24"/>
          <w:szCs w:val="24"/>
        </w:rPr>
        <w:t xml:space="preserve"> mengatakan</w:t>
      </w:r>
      <w:r w:rsidR="00184169" w:rsidRPr="00D9029C">
        <w:rPr>
          <w:rFonts w:cstheme="minorHAnsi"/>
          <w:sz w:val="24"/>
          <w:szCs w:val="24"/>
          <w:lang w:val="id-ID"/>
        </w:rPr>
        <w:t>, “</w:t>
      </w:r>
      <w:r w:rsidRPr="00D9029C">
        <w:rPr>
          <w:rFonts w:cstheme="minorHAnsi"/>
          <w:sz w:val="24"/>
          <w:szCs w:val="24"/>
        </w:rPr>
        <w:t>Ayah kami selalu menekankan kepada kami tentang keitaatan dan kecintaan terhadap khilafat dan beliau sendiri juga merupakan teladan yang luar biasa dalam kecintaan terhadap khilafat. Lalu mengatakan bahwa siapa pun yang datang untuk melayat, inilah yang mereka katakan bahwa kami mengira kamilah yang paling beliau sayangi akan tetapi beliau ternyata menyayangi semua orang. Kami mengira bahwa beliau hanya menjalin hubungan dengan orang-orang yang dekat dengan masjid akan tetapi setiap orang mengatakan bahwa beliau adalah bagian dari keluarga kami. Beliau selalu mengerjakan pekerjaan orang-orang sampai sejauh-jauhnya dan menjalin hubungan dengan mereka. Ini adalah semata-mata karena kecintaan yang tanpa pamrih dan pengkhidmatan yang orang-orang telah sedemikian rupa ungkapkan tentang beliau.</w:t>
      </w:r>
      <w:r w:rsidR="00184169" w:rsidRPr="00D9029C">
        <w:rPr>
          <w:rFonts w:cstheme="minorHAnsi"/>
          <w:sz w:val="24"/>
          <w:szCs w:val="24"/>
          <w:lang w:val="id-ID"/>
        </w:rPr>
        <w:t>”</w:t>
      </w:r>
    </w:p>
    <w:p w:rsidR="00184169" w:rsidRPr="00D9029C" w:rsidRDefault="009075A6" w:rsidP="007B72E5">
      <w:pPr>
        <w:ind w:firstLine="432"/>
        <w:jc w:val="both"/>
        <w:rPr>
          <w:rFonts w:cstheme="minorHAnsi"/>
          <w:sz w:val="24"/>
          <w:szCs w:val="24"/>
        </w:rPr>
      </w:pPr>
      <w:r w:rsidRPr="00D9029C">
        <w:rPr>
          <w:rFonts w:cstheme="minorHAnsi"/>
          <w:sz w:val="24"/>
          <w:szCs w:val="24"/>
        </w:rPr>
        <w:t xml:space="preserve">Orang-orang juga menulis begitu banyak surat kepada saya tentang beliau dan setiap surat menganggap bahwa setiap mereka memiliki ikatan pribadi dan hubungan kasih sayang dan keikhlasan. Sedikit orang seperti beliau yang begitu dihormati pada setiap level. Demikian juga di setiap pertemuan </w:t>
      </w:r>
      <w:r w:rsidR="0009369E" w:rsidRPr="00D9029C">
        <w:rPr>
          <w:rFonts w:cstheme="minorHAnsi"/>
          <w:sz w:val="24"/>
          <w:szCs w:val="24"/>
        </w:rPr>
        <w:t>beliau</w:t>
      </w:r>
      <w:r w:rsidRPr="00D9029C">
        <w:rPr>
          <w:rFonts w:cstheme="minorHAnsi"/>
          <w:sz w:val="24"/>
          <w:szCs w:val="24"/>
        </w:rPr>
        <w:t>, setiap orang yang menulis surat menuliskan bahwa setiap pokok pembicaraan beliau selalu berhubungan dengan khilafat. Semoga Allah menganugerahkan kepada beliau tempat di telapak kaki kekasih-kekasih-Nya, semoga anak-anak beliau menjadi pewaris kebaikan-kebaikan dan doa-doanya, dan semoga Allah memberikan kesehatan kepada istri beliau dan menganugerahkan kesabaran serta ketenangan kepadanya.</w:t>
      </w:r>
    </w:p>
    <w:p w:rsidR="007B72E5" w:rsidRPr="00D9029C" w:rsidRDefault="009075A6" w:rsidP="007B72E5">
      <w:pPr>
        <w:ind w:firstLine="432"/>
        <w:jc w:val="both"/>
        <w:rPr>
          <w:rFonts w:cstheme="minorHAnsi"/>
          <w:sz w:val="24"/>
          <w:szCs w:val="24"/>
        </w:rPr>
      </w:pPr>
      <w:r w:rsidRPr="00D9029C">
        <w:rPr>
          <w:rFonts w:cstheme="minorHAnsi"/>
          <w:sz w:val="24"/>
          <w:szCs w:val="24"/>
        </w:rPr>
        <w:t xml:space="preserve">Istri beliau juga sudah lama menderita sakit. Beliau juga mengkhidmati istrinya dengan begitu ikhlas, penuh kasih sayang dan kecintaan. Mengerjakan seluruh tugas dan kewajiban-kewajibannya. Beliau juga dulu berkhidmat di Daar-ul-Dhiafat, Langar Khana dan semangat pengkhidmatan beliau melebihi dari seorang waqaf zindagi. Bersamaan dengan tugas-tugas beliau, beliau juga menjalankan kewajiban-kewajibannya terhadap keluarga dan demikian juga walaupun tidak bisa berbahasa Inggris, beliau juga mengkhidmati teman-teman Inggris beliau, dengan mereka pun beliau menjalin hubungan dan mereka juga banyak memuji beliau. Semoga Allah Ta’ala meninggikan derajat beliau. </w:t>
      </w:r>
    </w:p>
    <w:p w:rsidR="007B72E5" w:rsidRPr="00D9029C" w:rsidRDefault="009075A6" w:rsidP="007B72E5">
      <w:pPr>
        <w:ind w:firstLine="432"/>
        <w:jc w:val="both"/>
        <w:rPr>
          <w:rFonts w:cstheme="minorHAnsi"/>
          <w:sz w:val="24"/>
          <w:szCs w:val="24"/>
        </w:rPr>
      </w:pPr>
      <w:r w:rsidRPr="00D9029C">
        <w:rPr>
          <w:rFonts w:cstheme="minorHAnsi"/>
          <w:b/>
          <w:sz w:val="24"/>
          <w:szCs w:val="24"/>
        </w:rPr>
        <w:t>Jenazah selanjutnya adalah Mukarramah ‘Iffat Nashir Sahibah yang merupakan istri dari Prof. Nashir Ahmad Khan Sahib.</w:t>
      </w:r>
      <w:r w:rsidRPr="00D9029C">
        <w:rPr>
          <w:rFonts w:cstheme="minorHAnsi"/>
          <w:sz w:val="24"/>
          <w:szCs w:val="24"/>
        </w:rPr>
        <w:t xml:space="preserve"> Beliau wafat dikarenakan penyakit gagal jantung pada tanggal 3 Mei di usia yang ke-90 tahun. </w:t>
      </w:r>
      <w:r w:rsidRPr="00D9029C">
        <w:rPr>
          <w:rFonts w:cstheme="minorHAnsi"/>
          <w:i/>
          <w:iCs/>
          <w:sz w:val="24"/>
          <w:szCs w:val="24"/>
        </w:rPr>
        <w:t xml:space="preserve">Innaalillaahi wa innaa ilayhi raajiuun. </w:t>
      </w:r>
      <w:r w:rsidRPr="00D9029C">
        <w:rPr>
          <w:rFonts w:cstheme="minorHAnsi"/>
          <w:sz w:val="24"/>
          <w:szCs w:val="24"/>
        </w:rPr>
        <w:t xml:space="preserve">Beliau menikah dengan almarhum Prof. Dr. Nashir Ahmad Khan Sahib pada tahun 1951. Beliau meninggalkan seorang putri yaitu Aisyah Nashir Sahibah yang merupakan istri dari Dr. ‘Inayatullah Mangla Sahib di Amerika, dan 2 putra yaitu Zahir Ahmad Khan dan Dr. Munir Ahmad Khan dan keduanya dinikahkan dengan keluarga </w:t>
      </w:r>
      <w:r w:rsidR="001C1552" w:rsidRPr="00D9029C">
        <w:rPr>
          <w:rFonts w:cstheme="minorHAnsi"/>
          <w:sz w:val="24"/>
          <w:szCs w:val="24"/>
        </w:rPr>
        <w:t>Hadhrat</w:t>
      </w:r>
      <w:r w:rsidRPr="00D9029C">
        <w:rPr>
          <w:rFonts w:cstheme="minorHAnsi"/>
          <w:sz w:val="24"/>
          <w:szCs w:val="24"/>
        </w:rPr>
        <w:t xml:space="preserve"> Masih Mau’ud as. Beliau memiliki seorang cucu laki-laki, Nashir Ahmad Khan yang juga seorang waqaf zindegi dan pada saat ini dengan cara yang luar biasa berkhidmat pada bagian transmisi di MTA. Di sini beliau telah menempuh pendidikan hingga tingkat paling tinggi, kemudian mengajukan diri untuk mewakafkan dirinya sendiri. Semoga Allah juga menjadikannya pewaris dari doa-doa beliau. </w:t>
      </w:r>
    </w:p>
    <w:p w:rsidR="00CE1D63" w:rsidRPr="00D9029C" w:rsidRDefault="009075A6" w:rsidP="007B72E5">
      <w:pPr>
        <w:ind w:firstLine="432"/>
        <w:jc w:val="both"/>
        <w:rPr>
          <w:rFonts w:cstheme="minorHAnsi"/>
          <w:sz w:val="24"/>
          <w:szCs w:val="24"/>
        </w:rPr>
      </w:pPr>
      <w:r w:rsidRPr="00D9029C">
        <w:rPr>
          <w:rFonts w:cstheme="minorHAnsi"/>
          <w:sz w:val="24"/>
          <w:szCs w:val="24"/>
        </w:rPr>
        <w:t>Putra beliau menulis</w:t>
      </w:r>
      <w:r w:rsidR="00184169" w:rsidRPr="00D9029C">
        <w:rPr>
          <w:rFonts w:cstheme="minorHAnsi"/>
          <w:sz w:val="24"/>
          <w:szCs w:val="24"/>
          <w:lang w:val="id-ID"/>
        </w:rPr>
        <w:t>, “K</w:t>
      </w:r>
      <w:r w:rsidRPr="00D9029C">
        <w:rPr>
          <w:rFonts w:cstheme="minorHAnsi"/>
          <w:sz w:val="24"/>
          <w:szCs w:val="24"/>
        </w:rPr>
        <w:t>etika kami kecil dulu, kami tidur bersama ibu dan sering kali ketika tengah malam kami terbangun dan menemukan beliau sedang merintih berdoa dalam tahajjudnya. Kemudian putri beliau menuliskan bahwa beliau dengan rutin membaca Alqur’an dan beliau pun mengharuskan hal ini kepada kami anak-anaknya bahwa kami harus membaca Alqur’an sebelum berangkat sekolah, tanpa melakukan itu maka tidak ada izin untuk berangkat. Di awal usia beliau yang ke-60, beliau juga tinggal di Lahore. Di sana beliau berkhidmat sebagai sekretaris umum lajnah di Model Town. Beliau berkhidmat selama 28 tahun sebagai Sadr Lajnah Dar-ul-Nashr Barat dan pada saat itu sarana prasarana pun terbatas. Lingkungan yang menyebar, kendaran pun tidak tersedia dan anggota di lingkungan Dar-ul-Nashr pun menyebar ke wilayah yang jauh jauh sampai ke (pinggir-pinggir) sungai. Beliau selalu pergi sendiri sampai ke sana.</w:t>
      </w:r>
      <w:r w:rsidR="00184169" w:rsidRPr="00D9029C">
        <w:rPr>
          <w:rFonts w:cstheme="minorHAnsi"/>
          <w:sz w:val="24"/>
          <w:szCs w:val="24"/>
          <w:lang w:val="id-ID"/>
        </w:rPr>
        <w:t>”</w:t>
      </w:r>
      <w:r w:rsidRPr="00D9029C">
        <w:rPr>
          <w:rFonts w:cstheme="minorHAnsi"/>
          <w:sz w:val="24"/>
          <w:szCs w:val="24"/>
        </w:rPr>
        <w:t xml:space="preserve"> </w:t>
      </w:r>
    </w:p>
    <w:p w:rsidR="007B72E5" w:rsidRPr="00D9029C" w:rsidRDefault="009075A6" w:rsidP="007B72E5">
      <w:pPr>
        <w:ind w:firstLine="432"/>
        <w:jc w:val="both"/>
        <w:rPr>
          <w:rFonts w:cstheme="minorHAnsi"/>
          <w:sz w:val="24"/>
          <w:szCs w:val="24"/>
        </w:rPr>
      </w:pPr>
      <w:r w:rsidRPr="00D9029C">
        <w:rPr>
          <w:rFonts w:cstheme="minorHAnsi"/>
          <w:sz w:val="24"/>
          <w:szCs w:val="24"/>
        </w:rPr>
        <w:t xml:space="preserve">Kemudian ketika </w:t>
      </w:r>
      <w:r w:rsidR="001C1552" w:rsidRPr="00D9029C">
        <w:rPr>
          <w:rFonts w:cstheme="minorHAnsi"/>
          <w:sz w:val="24"/>
          <w:szCs w:val="24"/>
        </w:rPr>
        <w:t>Hadhrat</w:t>
      </w:r>
      <w:r w:rsidRPr="00D9029C">
        <w:rPr>
          <w:rFonts w:cstheme="minorHAnsi"/>
          <w:sz w:val="24"/>
          <w:szCs w:val="24"/>
        </w:rPr>
        <w:t xml:space="preserve"> Khalifatul Masih IV rh. mencanangkan sebuah program kepada para anggota jemaat supaya menulis surat kepada seluruh saudara-saudaranya yang ghair Ahmadi dan para Ahmadi yang lemah, maka beliau pun ikut serta di dalamnya dan menulis surat yang begitu banyak kepada sanak saudaranya. Ada saja alasan beliau supaya dapat membantu teman-teman dan tetangga-tetangga yang miskin dan khususnya pada hari-hari di bulan Ramadhan, pasti ada saja yang beliau masak untuk dikirimkan kepada mereka. Beliau selalu mengusahakan supaya orang-orang bersatu sama lain dan menghindari perpecahan. Putri beliau, Aisyah Sahibah menulis bahwa hidup dengan seorang waqif zindagi, beliau menjalani kehidupannya dengan begitu banyak senyuman dan menganggap bahwa taklim dan tarbiyat kami adalah tugas prioritas beliau dan bersama itu pun beliau terus banyak berdoa. Semoga Allah Ta’alaa mengasihi dan mengampuni beliau serta menjadikan anak keturunan beliau sebagai penyempurna keinginan-keinginan baik beliau dan menjadikan mereka pewaris dari doa-doanya. </w:t>
      </w:r>
    </w:p>
    <w:p w:rsidR="00834E2B" w:rsidRPr="00D9029C" w:rsidRDefault="009075A6" w:rsidP="007B72E5">
      <w:pPr>
        <w:ind w:firstLine="432"/>
        <w:jc w:val="both"/>
        <w:rPr>
          <w:rFonts w:cstheme="minorHAnsi"/>
          <w:sz w:val="24"/>
          <w:szCs w:val="24"/>
        </w:rPr>
      </w:pPr>
      <w:r w:rsidRPr="00D9029C">
        <w:rPr>
          <w:rFonts w:cstheme="minorHAnsi"/>
          <w:b/>
          <w:sz w:val="24"/>
          <w:szCs w:val="24"/>
        </w:rPr>
        <w:t>Jenazah selanjutnya adalah Mukarram Abd-ul-Rahim Saqi Sahib yang merupakan sekretaris umum kantor UK. Beliau wafat pada tanggal 31 Maret</w:t>
      </w:r>
      <w:r w:rsidRPr="00D9029C">
        <w:rPr>
          <w:rFonts w:cstheme="minorHAnsi"/>
          <w:sz w:val="24"/>
          <w:szCs w:val="24"/>
        </w:rPr>
        <w:t xml:space="preserve">. </w:t>
      </w:r>
      <w:r w:rsidRPr="00D9029C">
        <w:rPr>
          <w:rFonts w:cstheme="minorHAnsi"/>
          <w:i/>
          <w:iCs/>
          <w:sz w:val="24"/>
          <w:szCs w:val="24"/>
        </w:rPr>
        <w:t xml:space="preserve">Innaalillaahi wa innaa ilayhi raajiuun. </w:t>
      </w:r>
      <w:r w:rsidRPr="00D9029C">
        <w:rPr>
          <w:rFonts w:cstheme="minorHAnsi"/>
          <w:sz w:val="24"/>
          <w:szCs w:val="24"/>
        </w:rPr>
        <w:t xml:space="preserve">Dengan karunia Allah Ta’alaa beliau adalah seorang mushi. Beliau lahir pada tanggal 31 Desember 1934 di Mouza Raipur negara bagian Nabha, Hindustan. Ayahanda beliau bernama Rahmat Ali. Dalam keluarga beliau, jemaat datang melalui kakak laki-laki dari kakek beliau yang merupakan salah seorang sahabat </w:t>
      </w:r>
      <w:r w:rsidR="001C1552" w:rsidRPr="00D9029C">
        <w:rPr>
          <w:rFonts w:cstheme="minorHAnsi"/>
          <w:sz w:val="24"/>
          <w:szCs w:val="24"/>
        </w:rPr>
        <w:t>Hadhrat</w:t>
      </w:r>
      <w:r w:rsidRPr="00D9029C">
        <w:rPr>
          <w:rFonts w:cstheme="minorHAnsi"/>
          <w:sz w:val="24"/>
          <w:szCs w:val="24"/>
        </w:rPr>
        <w:t xml:space="preserve"> Masih Mau’ud as. yaitu Choudry Karim Bakhs Sahib. Nenek dan saudari kakek dari almarhum Abd-ul-Rahim Saqi Sahib yaitu Rahim Bibi Sahibah adalah seorang sahabiyah yang juga istri dari Maulvi Qudratullah Sahib Sanauri, dalam hubungan keluarga juga merupakan bibi (saudari dari ayah) beliau. Pada tahun 1958 sampai dengan tahun 1968, beliau mendapatkan taufik berkhdimat selama 10 tahun sebagai sekretaris maal dan qaid majelis khuddamul ahmadiyah Takht Hazarah. </w:t>
      </w:r>
    </w:p>
    <w:p w:rsidR="00834E2B" w:rsidRPr="00D9029C" w:rsidRDefault="009075A6" w:rsidP="007B72E5">
      <w:pPr>
        <w:ind w:firstLine="432"/>
        <w:jc w:val="both"/>
        <w:rPr>
          <w:rFonts w:cstheme="minorHAnsi"/>
          <w:sz w:val="24"/>
          <w:szCs w:val="24"/>
        </w:rPr>
      </w:pPr>
      <w:r w:rsidRPr="00D9029C">
        <w:rPr>
          <w:rFonts w:cstheme="minorHAnsi"/>
          <w:sz w:val="24"/>
          <w:szCs w:val="24"/>
        </w:rPr>
        <w:t xml:space="preserve">Setelah perpisahan (India-Pakistan) beliau datang bermukim di Takht Hazarah. Setelah itu pada tahun 1968 beliau ditetapkan sebagai Ketua Jemaat Ahmadiyah Takht Hazarah dan mendapatkan taufik untuk berkhidmat sebagai Ketua Jemaat sampai Juli 1974. Pada tanggal 13 Juli 1974, sekumpulan orang-orang jahat ghair Ahmadi Takht Hazarah mulai menciptakan kerusuhan di wilayah sekitar lingkungannya dengan mengumpulkan sekelompok besar preman bersenjata dan para penentang Ahmadiyah untuk menentang para Ahmadi. Mereka pun membakar satu bagian dari masjid dan menguasainya. Mereka membakar seluruh ruang tamu. Kemudian setelah menjarah toko sembako milik Saqi Sahib, mereka pun membakarnya. Begitu juga dengan toko pakaian miliki beliau, itu juga mereka kuasai. Rumah-rumah dibakar dan beliau pun pada saat itu ada di dalamnya. </w:t>
      </w:r>
    </w:p>
    <w:p w:rsidR="007B72E5" w:rsidRPr="00D9029C" w:rsidRDefault="009075A6" w:rsidP="007B72E5">
      <w:pPr>
        <w:ind w:firstLine="432"/>
        <w:jc w:val="both"/>
        <w:rPr>
          <w:rFonts w:cstheme="minorHAnsi"/>
          <w:sz w:val="24"/>
          <w:szCs w:val="24"/>
        </w:rPr>
      </w:pPr>
      <w:r w:rsidRPr="00D9029C">
        <w:rPr>
          <w:rFonts w:cstheme="minorHAnsi"/>
          <w:sz w:val="24"/>
          <w:szCs w:val="24"/>
        </w:rPr>
        <w:t>Disebabkan oleh kepulan asap, beliau pun menjadi tidak sadarkan diri. Dalam keadaan pingsan, orang-orang jahat tersebut membawa beliau ke masjid dan mengumumkan dengan loudspeaker bahwa saya telah mene</w:t>
      </w:r>
      <w:r w:rsidR="00834E2B" w:rsidRPr="00D9029C">
        <w:rPr>
          <w:rFonts w:cstheme="minorHAnsi"/>
          <w:sz w:val="24"/>
          <w:szCs w:val="24"/>
        </w:rPr>
        <w:t xml:space="preserve">rima Islam dan telah bertaubat </w:t>
      </w:r>
      <w:r w:rsidRPr="00D9029C">
        <w:rPr>
          <w:rFonts w:cstheme="minorHAnsi"/>
          <w:sz w:val="24"/>
          <w:szCs w:val="24"/>
        </w:rPr>
        <w:t>supaya para Ahmadi yang lainnya juga segera keluar dari jemaat. Setelah itu, ketika beliau sadar, beliau melihat bahwa beliau duduk dikelilingi oleh tombak-tombak dan peristiwa itu menjadikan beliau trauma. Kemudian disebabkan oleh peristiwa ini anak-anak membawa beliau dari sana ke salah seorang kerabat beliau di Lahor</w:t>
      </w:r>
      <w:r w:rsidR="00834E2B" w:rsidRPr="00D9029C">
        <w:rPr>
          <w:rFonts w:cstheme="minorHAnsi"/>
          <w:sz w:val="24"/>
          <w:szCs w:val="24"/>
          <w:lang w:val="id-ID"/>
        </w:rPr>
        <w:t>e</w:t>
      </w:r>
      <w:r w:rsidRPr="00D9029C">
        <w:rPr>
          <w:rFonts w:cstheme="minorHAnsi"/>
          <w:sz w:val="24"/>
          <w:szCs w:val="24"/>
        </w:rPr>
        <w:t>. Di sana beliau tinggal dan mejalankan pengobatan. Kemudian beliau tinggal dan bermukim di salah satu jemaat di Lahor</w:t>
      </w:r>
      <w:r w:rsidR="001001DA">
        <w:rPr>
          <w:rFonts w:cstheme="minorHAnsi"/>
          <w:sz w:val="24"/>
          <w:szCs w:val="24"/>
          <w:lang w:val="id-ID"/>
        </w:rPr>
        <w:t>e</w:t>
      </w:r>
      <w:r w:rsidRPr="00D9029C">
        <w:rPr>
          <w:rFonts w:cstheme="minorHAnsi"/>
          <w:sz w:val="24"/>
          <w:szCs w:val="24"/>
        </w:rPr>
        <w:t xml:space="preserve">, memulai bisnis beliau dan membangun pusat tempat shalat di tempat yang dekat dengan tempat kerabatnya. Beliau selalu menekankan kepada orang-orang untuk shalat berjamaah, beliau pun mengajarkan alqur’an kepada ratusan orang dan anak-anak. </w:t>
      </w:r>
    </w:p>
    <w:p w:rsidR="00834E2B" w:rsidRPr="00D9029C" w:rsidRDefault="009075A6" w:rsidP="007B72E5">
      <w:pPr>
        <w:ind w:firstLine="432"/>
        <w:jc w:val="both"/>
        <w:rPr>
          <w:rFonts w:cstheme="minorHAnsi"/>
          <w:sz w:val="24"/>
          <w:szCs w:val="24"/>
        </w:rPr>
      </w:pPr>
      <w:r w:rsidRPr="00D9029C">
        <w:rPr>
          <w:rFonts w:cstheme="minorHAnsi"/>
          <w:sz w:val="24"/>
          <w:szCs w:val="24"/>
        </w:rPr>
        <w:t xml:space="preserve">Kemudian pada bulan Nopember 2000 beliau berhijrah ke London. Kemudian sampai tahun 2020 beliau berkhidmat dengan rutin secara sukarela sebagai sekertaris umum kantor UK. Beliau adalah orang yang disiplin, lebih dari seorang waqif zindagi. Selalu pertama sampai di kantor supaya tidak ada seorang pun yang harus menunggu, bahkan kadang beberapa kali kalau sebelum datang di kantor sarapan siap cukup lama maka tanpa sarapan pun beliau datang ke kantor. Adapun kebaikan beliau yang ditulis oleh anak-anak beliau adalah setiap hari beliau selalu membaca alquran sampai tiga juz. Beliau sangat meyakini dan mencintai khilafat. Beliau selalu menasihati anak-anak dan orang-orang dewasa untuk selalu menjalin hubungan dengan khilafat dan menekankan untuk mentaati khalifah-e-waqt dengan adab dan kesetiaan yang sempurna. Beliau adalah wujud yang sangat mengormati dan mencintai para waqafin dan terutama para murabbi. Kira-kira lebih dari 60 tahun beliau mendapatkan taufik mengkhidmati agama secara sukarela. </w:t>
      </w:r>
    </w:p>
    <w:p w:rsidR="007B72E5" w:rsidRPr="00D9029C" w:rsidRDefault="009075A6" w:rsidP="007B72E5">
      <w:pPr>
        <w:ind w:firstLine="432"/>
        <w:jc w:val="both"/>
        <w:rPr>
          <w:rFonts w:cstheme="minorHAnsi"/>
          <w:sz w:val="24"/>
          <w:szCs w:val="24"/>
        </w:rPr>
      </w:pPr>
      <w:r w:rsidRPr="00D9029C">
        <w:rPr>
          <w:rFonts w:cstheme="minorHAnsi"/>
          <w:sz w:val="24"/>
          <w:szCs w:val="24"/>
        </w:rPr>
        <w:t>Putra beliau, Khalid Mahmud Sahib juga merupakan Ketua Jemaat Koli Roads. Selain meninggalkan seorang istri, beliau juga meninggalkan 2 putra dan 5 putri. Semoga Allah meninggikan derajat almarhum dan menjadikan anak keturunan beliau menjadi hamba-hamba yang menyempurnakan keinginan-keing</w:t>
      </w:r>
      <w:r w:rsidR="007B72E5" w:rsidRPr="00D9029C">
        <w:rPr>
          <w:rFonts w:cstheme="minorHAnsi"/>
          <w:sz w:val="24"/>
          <w:szCs w:val="24"/>
        </w:rPr>
        <w:t>inan baik beliau.</w:t>
      </w:r>
    </w:p>
    <w:p w:rsidR="00F245D1" w:rsidRPr="00D9029C" w:rsidRDefault="009075A6" w:rsidP="007B72E5">
      <w:pPr>
        <w:ind w:firstLine="432"/>
        <w:jc w:val="both"/>
        <w:rPr>
          <w:rFonts w:cstheme="minorHAnsi"/>
          <w:sz w:val="24"/>
          <w:szCs w:val="24"/>
        </w:rPr>
      </w:pPr>
      <w:r w:rsidRPr="001001DA">
        <w:rPr>
          <w:rFonts w:cstheme="minorHAnsi"/>
          <w:b/>
          <w:sz w:val="24"/>
          <w:szCs w:val="24"/>
        </w:rPr>
        <w:t>Jenazah selanjutnya yang akan saya shalat ghaibkan adalah Sa’id Ahmad Sahgal Sahib.</w:t>
      </w:r>
      <w:r w:rsidRPr="00D9029C">
        <w:rPr>
          <w:rFonts w:cstheme="minorHAnsi"/>
          <w:sz w:val="24"/>
          <w:szCs w:val="24"/>
        </w:rPr>
        <w:t xml:space="preserve"> Beliau dahulu adalah sukarelawan di kantor PS pada bagian pengiriman. Beliau wafat pada tanggal 12 April di usia 90 tahun. Beliau menginggalkan 2 putra dan 2 putri. Beliau melalui masa-masa kecilnya di Qadian. Pendidikan sekolah dasar pun ditempuh di sana. Dalam waktu yang cukup lama beliau mendapatkan taufik berkhidmat sebagai sukarelawan pada bagian pengiriman di kantor sekertaris pribadi. Beliau adalah pribadi sahabat yang sangat berilmu. </w:t>
      </w:r>
    </w:p>
    <w:p w:rsidR="00834E2B" w:rsidRPr="00D9029C" w:rsidRDefault="009075A6" w:rsidP="007B72E5">
      <w:pPr>
        <w:ind w:firstLine="432"/>
        <w:jc w:val="both"/>
        <w:rPr>
          <w:rFonts w:cstheme="minorHAnsi"/>
          <w:sz w:val="24"/>
          <w:szCs w:val="24"/>
        </w:rPr>
      </w:pPr>
      <w:r w:rsidRPr="00D9029C">
        <w:rPr>
          <w:rFonts w:cstheme="minorHAnsi"/>
          <w:sz w:val="24"/>
          <w:szCs w:val="24"/>
        </w:rPr>
        <w:t>Bersamaan dengan ilmu-ilmu duni</w:t>
      </w:r>
      <w:r w:rsidR="00D9029C">
        <w:rPr>
          <w:rFonts w:cstheme="minorHAnsi"/>
          <w:sz w:val="24"/>
          <w:szCs w:val="24"/>
          <w:lang w:val="id-ID"/>
        </w:rPr>
        <w:t>a</w:t>
      </w:r>
      <w:r w:rsidR="00D9029C">
        <w:rPr>
          <w:rFonts w:cstheme="minorHAnsi"/>
          <w:sz w:val="24"/>
          <w:szCs w:val="24"/>
        </w:rPr>
        <w:t>w</w:t>
      </w:r>
      <w:r w:rsidRPr="00D9029C">
        <w:rPr>
          <w:rFonts w:cstheme="minorHAnsi"/>
          <w:sz w:val="24"/>
          <w:szCs w:val="24"/>
        </w:rPr>
        <w:t xml:space="preserve">i, beliau juga banyak tahu tentang ilmu alquran dan masalah-masalah jemaat. Beliau adalah wujud yang begitu disiplin dalam melaksanakan shalat dan fanatik terhadap khilafat. Teladan yang sangat rendah hati dan beradab. Wujud yang sangat dihormati di lingkungan beliau. Saya melihat bahwa kapan pun bertemu, beliau begitu rendah hati dan memiliki kepedulian. Anak keturunan beliau juga seperti demikian, selalu menjalin hubungan dengan jemaat. </w:t>
      </w:r>
    </w:p>
    <w:p w:rsidR="00D9029C" w:rsidRPr="00D9029C" w:rsidRDefault="009075A6" w:rsidP="007B72E5">
      <w:pPr>
        <w:ind w:firstLine="432"/>
        <w:jc w:val="both"/>
        <w:rPr>
          <w:rFonts w:cstheme="minorHAnsi"/>
          <w:sz w:val="24"/>
          <w:szCs w:val="24"/>
          <w:lang w:val="id-ID"/>
        </w:rPr>
      </w:pPr>
      <w:r w:rsidRPr="00D9029C">
        <w:rPr>
          <w:rFonts w:cstheme="minorHAnsi"/>
          <w:sz w:val="24"/>
          <w:szCs w:val="24"/>
        </w:rPr>
        <w:t>Aslam Khalid Sahib menulis</w:t>
      </w:r>
      <w:r w:rsidR="00D9029C">
        <w:rPr>
          <w:rFonts w:cstheme="minorHAnsi"/>
          <w:sz w:val="24"/>
          <w:szCs w:val="24"/>
          <w:lang w:val="id-ID"/>
        </w:rPr>
        <w:t>, “B</w:t>
      </w:r>
      <w:r w:rsidRPr="00D9029C">
        <w:rPr>
          <w:rFonts w:cstheme="minorHAnsi"/>
          <w:sz w:val="24"/>
          <w:szCs w:val="24"/>
        </w:rPr>
        <w:t>eliau adalah sosok yang berilmu, sering kali saat makan siang beliau berbincang berbagi tentang berbagai topik khususnya ten</w:t>
      </w:r>
      <w:r w:rsidR="00D9029C">
        <w:rPr>
          <w:rFonts w:cstheme="minorHAnsi"/>
          <w:sz w:val="24"/>
          <w:szCs w:val="24"/>
        </w:rPr>
        <w:t>tang kristologi dan keyahudian.”</w:t>
      </w:r>
    </w:p>
    <w:p w:rsidR="007B72E5" w:rsidRPr="00D9029C" w:rsidRDefault="009075A6" w:rsidP="007B72E5">
      <w:pPr>
        <w:ind w:firstLine="432"/>
        <w:jc w:val="both"/>
        <w:rPr>
          <w:rFonts w:cstheme="minorHAnsi"/>
          <w:sz w:val="24"/>
          <w:szCs w:val="24"/>
          <w:lang w:val="id-ID"/>
        </w:rPr>
      </w:pPr>
      <w:r w:rsidRPr="00D9029C">
        <w:rPr>
          <w:rFonts w:cstheme="minorHAnsi"/>
          <w:sz w:val="24"/>
          <w:szCs w:val="24"/>
        </w:rPr>
        <w:t>Karyawan kantor kita, Basyir Sahib menulis</w:t>
      </w:r>
      <w:r w:rsidR="00D9029C">
        <w:rPr>
          <w:rFonts w:cstheme="minorHAnsi"/>
          <w:sz w:val="24"/>
          <w:szCs w:val="24"/>
          <w:lang w:val="id-ID"/>
        </w:rPr>
        <w:t>, “D</w:t>
      </w:r>
      <w:r w:rsidRPr="00D9029C">
        <w:rPr>
          <w:rFonts w:cstheme="minorHAnsi"/>
          <w:sz w:val="24"/>
          <w:szCs w:val="24"/>
        </w:rPr>
        <w:t>i penghujung usianya, beliau terus berusaha supaya dapat mengkhidmati jemaat, suatu kali beliau memberitahukan bahwa beliau datang ke masjid dengan tujuan suatu pekerjaan, kemudian beliau tiba-tiba pusing dan terjatuh sehingga menyebabkan luka, akan tetapi terlepas dari itu beliau selalu datang dengan berjalan dari jarak yang cukup jauh dan pasti datang ke kantor supaya beliau tidak mahrum dari kesempatan berkhidmat. Beliau telah menjual rumahnya yang besar dan membeli sebuah flat di dekat masjid supaya beliau lebih muda</w:t>
      </w:r>
      <w:r w:rsidR="007B72E5" w:rsidRPr="00D9029C">
        <w:rPr>
          <w:rFonts w:cstheme="minorHAnsi"/>
          <w:sz w:val="24"/>
          <w:szCs w:val="24"/>
        </w:rPr>
        <w:t>h untuk pulang dan pergi.</w:t>
      </w:r>
      <w:r w:rsidR="00D9029C">
        <w:rPr>
          <w:rFonts w:cstheme="minorHAnsi"/>
          <w:sz w:val="24"/>
          <w:szCs w:val="24"/>
          <w:lang w:val="id-ID"/>
        </w:rPr>
        <w:t>”</w:t>
      </w:r>
    </w:p>
    <w:p w:rsidR="007B72E5" w:rsidRPr="00D9029C" w:rsidRDefault="009075A6" w:rsidP="00564A11">
      <w:pPr>
        <w:ind w:firstLine="432"/>
        <w:jc w:val="both"/>
        <w:rPr>
          <w:rFonts w:cstheme="minorHAnsi"/>
          <w:sz w:val="24"/>
          <w:szCs w:val="24"/>
          <w:lang w:bidi="ur-PK"/>
        </w:rPr>
      </w:pPr>
      <w:r w:rsidRPr="00D9029C">
        <w:rPr>
          <w:rFonts w:cstheme="minorHAnsi"/>
          <w:sz w:val="24"/>
          <w:szCs w:val="24"/>
        </w:rPr>
        <w:t>Semoga Allah Ta’alaa mengampuni dan mengasihi almarhum dan semoga Allah juga mengabulkan doa-doa beliau dalam mendukung anak keturunannya.</w:t>
      </w:r>
      <w:r w:rsidR="00ED1093" w:rsidRPr="00D9029C">
        <w:rPr>
          <w:rFonts w:cstheme="minorHAnsi"/>
          <w:sz w:val="24"/>
          <w:szCs w:val="24"/>
          <w:lang w:val="en-US"/>
        </w:rPr>
        <w:t xml:space="preserve"> </w:t>
      </w:r>
    </w:p>
    <w:p w:rsidR="007B72E5" w:rsidRPr="00D9029C" w:rsidRDefault="007B72E5" w:rsidP="007B72E5">
      <w:pPr>
        <w:tabs>
          <w:tab w:val="left" w:pos="5415"/>
        </w:tabs>
        <w:ind w:firstLine="432"/>
        <w:jc w:val="center"/>
        <w:rPr>
          <w:rFonts w:cstheme="minorHAnsi"/>
          <w:b/>
          <w:bCs/>
          <w:sz w:val="24"/>
          <w:szCs w:val="24"/>
          <w:lang w:val="es-ES"/>
        </w:rPr>
      </w:pPr>
      <w:r w:rsidRPr="00D9029C">
        <w:rPr>
          <w:rFonts w:cstheme="minorHAnsi"/>
          <w:b/>
          <w:bCs/>
          <w:sz w:val="24"/>
          <w:szCs w:val="24"/>
          <w:lang w:val="es-ES"/>
        </w:rPr>
        <w:t>Khotbah II</w:t>
      </w:r>
    </w:p>
    <w:p w:rsidR="007B72E5" w:rsidRPr="00D9029C" w:rsidRDefault="007B72E5" w:rsidP="007B72E5">
      <w:pPr>
        <w:bidi/>
        <w:jc w:val="center"/>
        <w:rPr>
          <w:rFonts w:cstheme="minorHAnsi"/>
          <w:b/>
          <w:bCs/>
          <w:sz w:val="24"/>
          <w:szCs w:val="24"/>
          <w:rtl/>
        </w:rPr>
      </w:pPr>
      <w:r w:rsidRPr="00D9029C">
        <w:rPr>
          <w:rFonts w:cstheme="minorHAnsi"/>
          <w:b/>
          <w:bCs/>
          <w:sz w:val="24"/>
          <w:szCs w:val="24"/>
          <w:rtl/>
        </w:rPr>
        <w:t xml:space="preserve">اَلْحَمْدُ ِللهِ نَحْمَدُهُ وَنَسْتَعِيْنُهُ وَنَسْتَغْفِرُهُ وَنُؤْمِنُ بِهِ وَنَتَوَكَّلُ عَلَيْهِ وَنَعُوْذ بِاللهِ مِنْ شُرُوْرِ أَنْفُسِنَا وَمِنْ سَيِّئَاتِ أَعْمَالِنَا </w:t>
      </w:r>
    </w:p>
    <w:p w:rsidR="007B72E5" w:rsidRPr="00D9029C" w:rsidRDefault="007B72E5" w:rsidP="007B72E5">
      <w:pPr>
        <w:bidi/>
        <w:jc w:val="center"/>
        <w:rPr>
          <w:rFonts w:cstheme="minorHAnsi"/>
          <w:b/>
          <w:bCs/>
          <w:sz w:val="24"/>
          <w:szCs w:val="24"/>
        </w:rPr>
      </w:pPr>
      <w:r w:rsidRPr="00D9029C">
        <w:rPr>
          <w:rFonts w:cstheme="minorHAnsi"/>
          <w:b/>
          <w:bCs/>
          <w:sz w:val="24"/>
          <w:szCs w:val="24"/>
          <w:rtl/>
        </w:rPr>
        <w:t>مَنْ يَهْدِهِ اللهُ فَلَا مُضِلَّ لَهُ وَمَنْ يُضْلِلْهُ فَلَا هَادِيَ لَهُ – وَنَشْهَدُ أَنْ لَا إِلٰهَ إِلَّا اللهُ وَنَشْهَدُ أَنَّ مُحَمَّدًا عَبْدُهُ وَرَسُوْلُهُ</w:t>
      </w:r>
      <w:r w:rsidRPr="00D9029C">
        <w:rPr>
          <w:rFonts w:cstheme="minorHAnsi"/>
          <w:b/>
          <w:bCs/>
          <w:sz w:val="24"/>
          <w:szCs w:val="24"/>
        </w:rPr>
        <w:noBreakHyphen/>
      </w:r>
    </w:p>
    <w:p w:rsidR="007B72E5" w:rsidRPr="00D9029C" w:rsidRDefault="007B72E5" w:rsidP="007B72E5">
      <w:pPr>
        <w:bidi/>
        <w:jc w:val="center"/>
        <w:rPr>
          <w:rFonts w:cstheme="minorHAnsi"/>
          <w:b/>
          <w:bCs/>
          <w:sz w:val="24"/>
          <w:szCs w:val="24"/>
          <w:rtl/>
        </w:rPr>
      </w:pPr>
      <w:r w:rsidRPr="00D9029C">
        <w:rPr>
          <w:rFonts w:cstheme="minorHAnsi"/>
          <w:b/>
          <w:bCs/>
          <w:sz w:val="24"/>
          <w:szCs w:val="24"/>
          <w:rtl/>
        </w:rPr>
        <w:t>عِبَادَ اللهِ! رَحِمَكُمُ اللهُ!</w:t>
      </w:r>
    </w:p>
    <w:p w:rsidR="007B72E5" w:rsidRPr="00D9029C" w:rsidRDefault="007B72E5" w:rsidP="007B72E5">
      <w:pPr>
        <w:bidi/>
        <w:jc w:val="center"/>
        <w:rPr>
          <w:rFonts w:cstheme="minorHAnsi"/>
          <w:b/>
          <w:bCs/>
          <w:sz w:val="24"/>
          <w:szCs w:val="24"/>
          <w:rtl/>
        </w:rPr>
      </w:pPr>
      <w:r w:rsidRPr="00D9029C">
        <w:rPr>
          <w:rFonts w:cstheme="minorHAnsi"/>
          <w:b/>
          <w:bCs/>
          <w:sz w:val="24"/>
          <w:szCs w:val="24"/>
          <w:rtl/>
        </w:rPr>
        <w:t xml:space="preserve"> إِنَّ اللهَ يَأْمُرُبِالْعَدْلِ وَالْإِحْسَانِ وَإِيْتَاءِ ذِى الْقُرْبَى وَيَنْهَى عَنِ الْفَحْشَاءِ وَالْمُنْكَرِ وَالْبَغْيِ يَعِظُكُمْ لَعَلَّكُمْ تَذكَّرُوْنَ – </w:t>
      </w:r>
    </w:p>
    <w:p w:rsidR="007B72E5" w:rsidRPr="00D9029C" w:rsidRDefault="007B72E5" w:rsidP="007B72E5">
      <w:pPr>
        <w:bidi/>
        <w:jc w:val="center"/>
        <w:rPr>
          <w:rFonts w:cstheme="minorHAnsi"/>
          <w:b/>
          <w:bCs/>
          <w:sz w:val="24"/>
          <w:szCs w:val="24"/>
          <w:rtl/>
        </w:rPr>
      </w:pPr>
      <w:r w:rsidRPr="00D9029C">
        <w:rPr>
          <w:rFonts w:cstheme="minorHAnsi"/>
          <w:b/>
          <w:bCs/>
          <w:sz w:val="24"/>
          <w:szCs w:val="24"/>
          <w:rtl/>
        </w:rPr>
        <w:t>أُذكُرُوا اللهَ يَذكُرْكُمْ وَادْعُوْهُ يَسْتَجِبْ لَكُمْ وَلَذِكْرُ اللهِ أَكْبَرُ</w:t>
      </w:r>
    </w:p>
    <w:p w:rsidR="007B72E5" w:rsidRPr="00D9029C" w:rsidRDefault="007B72E5" w:rsidP="007B72E5">
      <w:pPr>
        <w:jc w:val="both"/>
        <w:rPr>
          <w:rFonts w:cstheme="minorHAnsi"/>
          <w:sz w:val="24"/>
          <w:szCs w:val="24"/>
          <w:lang w:val="en-US"/>
        </w:rPr>
      </w:pPr>
      <w:r w:rsidRPr="00D9029C">
        <w:rPr>
          <w:rFonts w:cstheme="minorHAnsi"/>
          <w:sz w:val="24"/>
          <w:szCs w:val="24"/>
        </w:rPr>
        <w:t>Penerjemah: Mln. Mahmud Ahmad Wardi, Syahid (London, UK)</w:t>
      </w:r>
      <w:r w:rsidRPr="00D9029C">
        <w:rPr>
          <w:rFonts w:cstheme="minorHAnsi"/>
          <w:sz w:val="24"/>
          <w:szCs w:val="24"/>
          <w:lang w:val="id-ID"/>
        </w:rPr>
        <w:t>, Mln. Arief Rahman Hakim</w:t>
      </w:r>
      <w:r w:rsidRPr="00D9029C">
        <w:rPr>
          <w:rFonts w:cstheme="minorHAnsi"/>
          <w:sz w:val="24"/>
          <w:szCs w:val="24"/>
        </w:rPr>
        <w:t xml:space="preserve"> dan Mln. Saifullah Mubarak Ahmad (Qadian, Bharat/India). Editor: Dildaar Ahmad Dartono. Rujukan pembanding: Website www.islamahmadiyya.net</w:t>
      </w:r>
    </w:p>
    <w:p w:rsidR="007B72E5" w:rsidRPr="00D9029C" w:rsidRDefault="007B72E5" w:rsidP="007B72E5">
      <w:pPr>
        <w:ind w:firstLine="720"/>
        <w:jc w:val="both"/>
        <w:rPr>
          <w:rFonts w:cstheme="minorHAnsi"/>
          <w:sz w:val="24"/>
          <w:szCs w:val="24"/>
        </w:rPr>
      </w:pPr>
    </w:p>
    <w:p w:rsidR="001A22D6" w:rsidRPr="00D9029C" w:rsidRDefault="001A22D6" w:rsidP="006F473A">
      <w:pPr>
        <w:jc w:val="both"/>
        <w:rPr>
          <w:rFonts w:cstheme="minorHAnsi"/>
          <w:sz w:val="24"/>
          <w:szCs w:val="24"/>
          <w:lang w:val="en-US"/>
        </w:rPr>
      </w:pPr>
    </w:p>
    <w:sectPr w:rsidR="001A22D6" w:rsidRPr="00D902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D0" w:rsidRDefault="00EB4BD0" w:rsidP="001A0923">
      <w:pPr>
        <w:spacing w:after="0" w:line="240" w:lineRule="auto"/>
      </w:pPr>
      <w:r>
        <w:separator/>
      </w:r>
    </w:p>
  </w:endnote>
  <w:endnote w:type="continuationSeparator" w:id="0">
    <w:p w:rsidR="00EB4BD0" w:rsidRDefault="00EB4BD0" w:rsidP="001A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D0" w:rsidRDefault="00EB4BD0" w:rsidP="001A0923">
      <w:pPr>
        <w:spacing w:after="0" w:line="240" w:lineRule="auto"/>
      </w:pPr>
      <w:r>
        <w:separator/>
      </w:r>
    </w:p>
  </w:footnote>
  <w:footnote w:type="continuationSeparator" w:id="0">
    <w:p w:rsidR="00EB4BD0" w:rsidRDefault="00EB4BD0" w:rsidP="001A0923">
      <w:pPr>
        <w:spacing w:after="0" w:line="240" w:lineRule="auto"/>
      </w:pPr>
      <w:r>
        <w:continuationSeparator/>
      </w:r>
    </w:p>
  </w:footnote>
  <w:footnote w:id="1">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Perang Qadisiyah berlangsung pada tahun 638 Masehi atau tahun ke-16 Hijriyyah atau lima tahun setelah kewafatan Nabi Muhammad (saw). Dua tahun lebih setelah kewafatan Khalifah Abu Bakr (ra) dan Hadhrat ‘Umar (ra) menjadi Khalifah.</w:t>
      </w:r>
      <w:r w:rsidR="007967E6">
        <w:rPr>
          <w:rFonts w:ascii="Times New Roman" w:hAnsi="Times New Roman" w:cs="Times New Roman"/>
          <w:sz w:val="16"/>
          <w:szCs w:val="16"/>
          <w:lang w:val="id-ID"/>
        </w:rPr>
        <w:t xml:space="preserve"> Namun, beberapa sejarawan Muslim tidak satu pendapat perihal tahun. Jadi, sekitar tahun ke-14 s.d. 16 Hijriyyah.</w:t>
      </w:r>
    </w:p>
  </w:footnote>
  <w:footnote w:id="2">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Al-Isti’aab (</w:t>
      </w:r>
      <w:r w:rsidRPr="00D9029C">
        <w:rPr>
          <w:rFonts w:ascii="Times New Roman" w:hAnsi="Times New Roman" w:cs="Times New Roman"/>
          <w:sz w:val="16"/>
          <w:szCs w:val="16"/>
          <w:rtl/>
          <w:lang w:bidi="ar-AE"/>
        </w:rPr>
        <w:t>الإصابة في تمييز الصحابة</w:t>
      </w:r>
      <w:r w:rsidRPr="00D9029C">
        <w:rPr>
          <w:rFonts w:ascii="Times New Roman" w:hAnsi="Times New Roman" w:cs="Times New Roman"/>
          <w:sz w:val="16"/>
          <w:szCs w:val="16"/>
          <w:lang w:val="id-ID"/>
        </w:rPr>
        <w:t>). Nama aslinya ialah ‘Amru bin Habib atau Malik bin Hubaib atau dalam Kitab lain yaitu al-Isti’aab (</w:t>
      </w:r>
      <w:r w:rsidRPr="00D9029C">
        <w:rPr>
          <w:rFonts w:ascii="Times New Roman" w:hAnsi="Times New Roman" w:cs="Times New Roman"/>
          <w:sz w:val="16"/>
          <w:szCs w:val="16"/>
          <w:rtl/>
          <w:lang w:bidi="ar-AE"/>
        </w:rPr>
        <w:t>الاستيعاب في معرفة الأصحاب</w:t>
      </w:r>
      <w:r w:rsidRPr="00D9029C">
        <w:rPr>
          <w:rFonts w:ascii="Times New Roman" w:hAnsi="Times New Roman" w:cs="Times New Roman"/>
          <w:sz w:val="16"/>
          <w:szCs w:val="16"/>
          <w:lang w:val="id-ID"/>
        </w:rPr>
        <w:t>), disebut ‘Abdullah bin Hubaib bin Amru. Disebut dengan julukan ats-Tsaqafi karena berasal dari suku Tsaqif, di dekat Tha’if. Kelompok suku ini masuk Islam mayoritas pada dua tahun menjelang wafatnya Nabi Muhammad (saw).</w:t>
      </w:r>
    </w:p>
  </w:footnote>
  <w:footnote w:id="3">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Tarikh ath-Thabari (</w:t>
      </w:r>
      <w:hyperlink r:id="rId1" w:history="1">
        <w:r w:rsidRPr="00D9029C">
          <w:rPr>
            <w:rStyle w:val="Hyperlink"/>
            <w:rFonts w:ascii="Times New Roman" w:hAnsi="Times New Roman" w:cs="Times New Roman"/>
            <w:color w:val="auto"/>
            <w:sz w:val="16"/>
            <w:szCs w:val="16"/>
            <w:u w:val="none"/>
            <w:rtl/>
            <w:lang w:val="id-ID" w:bidi="ar-AE"/>
          </w:rPr>
          <w:t xml:space="preserve">تاريخ </w:t>
        </w:r>
      </w:hyperlink>
      <w:hyperlink r:id="rId2" w:history="1">
        <w:r w:rsidRPr="00D9029C">
          <w:rPr>
            <w:rStyle w:val="Hyperlink"/>
            <w:rFonts w:ascii="Times New Roman" w:hAnsi="Times New Roman" w:cs="Times New Roman"/>
            <w:color w:val="auto"/>
            <w:sz w:val="16"/>
            <w:szCs w:val="16"/>
            <w:u w:val="none"/>
            <w:rtl/>
            <w:lang w:val="id-ID" w:bidi="ar-AE"/>
          </w:rPr>
          <w:t>الطبري</w:t>
        </w:r>
      </w:hyperlink>
      <w:r w:rsidRPr="00D9029C">
        <w:rPr>
          <w:rFonts w:ascii="Times New Roman" w:hAnsi="Times New Roman" w:cs="Times New Roman"/>
          <w:sz w:val="16"/>
          <w:szCs w:val="16"/>
          <w:lang w:val="id-ID"/>
        </w:rPr>
        <w:t>), tahun ke-14 (</w:t>
      </w:r>
      <w:r w:rsidRPr="00D9029C">
        <w:rPr>
          <w:rFonts w:ascii="Times New Roman" w:hAnsi="Times New Roman" w:cs="Times New Roman"/>
          <w:sz w:val="16"/>
          <w:szCs w:val="16"/>
          <w:rtl/>
          <w:lang w:val="id-ID" w:bidi="ar-AE"/>
        </w:rPr>
        <w:t>سنة أربع عشره</w:t>
      </w:r>
      <w:r w:rsidRPr="00D9029C">
        <w:rPr>
          <w:rFonts w:ascii="Times New Roman" w:hAnsi="Times New Roman" w:cs="Times New Roman"/>
          <w:sz w:val="16"/>
          <w:szCs w:val="16"/>
          <w:lang w:val="id-ID"/>
        </w:rPr>
        <w:t>).</w:t>
      </w:r>
    </w:p>
  </w:footnote>
  <w:footnote w:id="4">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Tarikh ath-Thabari (</w:t>
      </w:r>
      <w:hyperlink r:id="rId3" w:history="1">
        <w:r w:rsidRPr="00D9029C">
          <w:rPr>
            <w:rStyle w:val="Hyperlink"/>
            <w:rFonts w:ascii="Times New Roman" w:hAnsi="Times New Roman" w:cs="Times New Roman"/>
            <w:color w:val="auto"/>
            <w:sz w:val="16"/>
            <w:szCs w:val="16"/>
            <w:u w:val="none"/>
            <w:rtl/>
            <w:lang w:val="id-ID" w:bidi="ar-AE"/>
          </w:rPr>
          <w:t xml:space="preserve">تاريخ </w:t>
        </w:r>
      </w:hyperlink>
      <w:hyperlink r:id="rId4" w:history="1">
        <w:r w:rsidRPr="00D9029C">
          <w:rPr>
            <w:rStyle w:val="Hyperlink"/>
            <w:rFonts w:ascii="Times New Roman" w:hAnsi="Times New Roman" w:cs="Times New Roman"/>
            <w:color w:val="auto"/>
            <w:sz w:val="16"/>
            <w:szCs w:val="16"/>
            <w:u w:val="none"/>
            <w:rtl/>
            <w:lang w:val="id-ID" w:bidi="ar-AE"/>
          </w:rPr>
          <w:t>الطبري</w:t>
        </w:r>
      </w:hyperlink>
      <w:r w:rsidRPr="00D9029C">
        <w:rPr>
          <w:rFonts w:ascii="Times New Roman" w:hAnsi="Times New Roman" w:cs="Times New Roman"/>
          <w:sz w:val="16"/>
          <w:szCs w:val="16"/>
          <w:lang w:val="id-ID"/>
        </w:rPr>
        <w:t>), tahun ke-14 (</w:t>
      </w:r>
      <w:r w:rsidRPr="00D9029C">
        <w:rPr>
          <w:rFonts w:ascii="Times New Roman" w:hAnsi="Times New Roman" w:cs="Times New Roman"/>
          <w:sz w:val="16"/>
          <w:szCs w:val="16"/>
          <w:rtl/>
          <w:lang w:val="id-ID" w:bidi="ar-AE"/>
        </w:rPr>
        <w:t>سنة أربع عشره</w:t>
      </w:r>
      <w:r w:rsidRPr="00D9029C">
        <w:rPr>
          <w:rFonts w:ascii="Times New Roman" w:hAnsi="Times New Roman" w:cs="Times New Roman"/>
          <w:sz w:val="16"/>
          <w:szCs w:val="16"/>
          <w:lang w:val="id-ID"/>
        </w:rPr>
        <w:t xml:space="preserve">) juga menyebut beberapa riwayat berbeda mengenai pembebasan Abu Mihjan ats-Tsaqafi dari tahanan untuk ikut perang. Inti pokoknya ialah sama yaitu yang membebaskan ialah istri Hadhrat Sa’d bin Abi Waqqash (ra). Bukan pembantu wanita. Perbedaan terletak soal namanya. Riwayat pertama menyebutnya Salma dan riwayat lain menyebutnya Zabra. Salma awalnya menolak permintaan Abu Mihjan untuk ikut berperang, namun setelah istikharah, ia melepaskannya. Salma binti Hafshah tadinya ialah istri panglima pasukan sebelumnya, Al-Mutsanna yang wafat karena luka-luka dalam perang Jisr sebelum Hadhrat Sa’d memimpin sebagai komandan umum. </w:t>
      </w:r>
    </w:p>
  </w:footnote>
  <w:footnote w:id="5">
    <w:p w:rsidR="00184169" w:rsidRPr="00D9029C" w:rsidRDefault="00184169" w:rsidP="00E05F24">
      <w:pPr>
        <w:jc w:val="both"/>
        <w:rPr>
          <w:rFonts w:ascii="Times New Roman" w:hAnsi="Times New Roman" w:cs="Times New Roman"/>
          <w:sz w:val="16"/>
          <w:szCs w:val="16"/>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 xml:space="preserve">Al-Isti’aab dan beberapa kita Tarikh lainnya: </w:t>
      </w:r>
      <w:r w:rsidRPr="00D9029C">
        <w:rPr>
          <w:rStyle w:val="oi732d6d"/>
          <w:rFonts w:ascii="Times New Roman" w:hAnsi="Times New Roman" w:cs="Times New Roman"/>
          <w:sz w:val="16"/>
          <w:szCs w:val="16"/>
        </w:rPr>
        <w:t>Abu Mihjan bersyair</w:t>
      </w:r>
      <w:r w:rsidRPr="00D9029C">
        <w:rPr>
          <w:rStyle w:val="oi732d6d"/>
          <w:rFonts w:ascii="Times New Roman" w:hAnsi="Times New Roman" w:cs="Times New Roman"/>
          <w:sz w:val="16"/>
          <w:szCs w:val="16"/>
          <w:lang w:val="id-ID"/>
        </w:rPr>
        <w:t xml:space="preserve"> (sajak)</w:t>
      </w:r>
      <w:r w:rsidRPr="00D9029C">
        <w:rPr>
          <w:rStyle w:val="oi732d6d"/>
          <w:rFonts w:ascii="Times New Roman" w:hAnsi="Times New Roman" w:cs="Times New Roman"/>
          <w:sz w:val="16"/>
          <w:szCs w:val="16"/>
        </w:rPr>
        <w:t xml:space="preserve"> di depan Salma, dalam syairnya d</w:t>
      </w:r>
      <w:r w:rsidRPr="00D9029C">
        <w:rPr>
          <w:rStyle w:val="oi732d6d"/>
          <w:rFonts w:ascii="Times New Roman" w:hAnsi="Times New Roman" w:cs="Times New Roman"/>
          <w:sz w:val="16"/>
          <w:szCs w:val="16"/>
          <w:lang w:val="id-ID"/>
        </w:rPr>
        <w:t>iantaranya d</w:t>
      </w:r>
      <w:r w:rsidRPr="00D9029C">
        <w:rPr>
          <w:rStyle w:val="oi732d6d"/>
          <w:rFonts w:ascii="Times New Roman" w:hAnsi="Times New Roman" w:cs="Times New Roman"/>
          <w:sz w:val="16"/>
          <w:szCs w:val="16"/>
        </w:rPr>
        <w:t>ia berkata: "Aku adalah orang yang jauh dari sanak keluarga, aku tidak butuh melarikan diri</w:t>
      </w:r>
      <w:r w:rsidRPr="00D9029C">
        <w:rPr>
          <w:rStyle w:val="oi732d6d"/>
          <w:rFonts w:ascii="Times New Roman" w:hAnsi="Times New Roman" w:cs="Times New Roman"/>
          <w:sz w:val="16"/>
          <w:szCs w:val="16"/>
          <w:lang w:val="id-ID"/>
        </w:rPr>
        <w:t xml:space="preserve">. </w:t>
      </w:r>
      <w:r w:rsidRPr="00D9029C">
        <w:rPr>
          <w:rFonts w:ascii="Times New Roman" w:hAnsi="Times New Roman" w:cs="Times New Roman"/>
          <w:sz w:val="16"/>
          <w:szCs w:val="16"/>
          <w:rtl/>
          <w:lang w:val="id-ID" w:bidi="ar-AE"/>
        </w:rPr>
        <w:t>وَيْحَكِ حِلِّينِي وَلَكِ عَهْدُ اللَّهِ عَلَيَّ إِنْ سَلَّمَنِي اللَّهُ أَنْ أَجِيءَ حَتَّى أَضَعَ رِجْلِي فِي الْقَيْدِ، وَإِنْ قُتِلْتُ اسْتَرَحْتُمْ مِنِّي، فخلته</w:t>
      </w:r>
      <w:r w:rsidRPr="00D9029C">
        <w:rPr>
          <w:rStyle w:val="oi732d6d"/>
          <w:rFonts w:ascii="Times New Roman" w:hAnsi="Times New Roman" w:cs="Times New Roman"/>
          <w:sz w:val="16"/>
          <w:szCs w:val="16"/>
        </w:rPr>
        <w:t xml:space="preserve"> biarkanlah aku berjihad, jika aku mati maka kalian akan tenang karena aku tidak merepotkan kalian lagi, namun jika aku selamat, maka aku akan kembali lagi ke penjara ini".</w:t>
      </w:r>
    </w:p>
  </w:footnote>
  <w:footnote w:id="6">
    <w:p w:rsidR="00184169" w:rsidRPr="00D9029C" w:rsidRDefault="00184169" w:rsidP="00114605">
      <w:pPr>
        <w:pStyle w:val="FootnoteText"/>
        <w:tabs>
          <w:tab w:val="left" w:pos="1032"/>
        </w:tabs>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Hadhrat Khan</w:t>
      </w:r>
      <w:r w:rsidRPr="00D9029C">
        <w:rPr>
          <w:rFonts w:ascii="Times New Roman" w:hAnsi="Times New Roman" w:cs="Times New Roman"/>
          <w:sz w:val="16"/>
          <w:szCs w:val="16"/>
          <w:lang w:val="id-ID"/>
        </w:rPr>
        <w:t xml:space="preserve">sa wafat pada 645 Masehi atau tahun ke-24 Hijriyyah. Setahun setelah wafatnya Khalifah ‘Umar (ra) dan </w:t>
      </w:r>
      <w:r w:rsidRPr="00D9029C">
        <w:rPr>
          <w:rFonts w:ascii="Times New Roman" w:hAnsi="Times New Roman" w:cs="Times New Roman"/>
          <w:sz w:val="16"/>
          <w:szCs w:val="16"/>
        </w:rPr>
        <w:t>Hadhrat</w:t>
      </w:r>
      <w:r w:rsidRPr="00D9029C">
        <w:rPr>
          <w:rFonts w:ascii="Times New Roman" w:hAnsi="Times New Roman" w:cs="Times New Roman"/>
          <w:sz w:val="16"/>
          <w:szCs w:val="16"/>
          <w:lang w:val="id-ID"/>
        </w:rPr>
        <w:t xml:space="preserve"> ‘Utsman (ra) menjabat Khalifah.</w:t>
      </w:r>
    </w:p>
  </w:footnote>
  <w:footnote w:id="7">
    <w:p w:rsidR="00917B77" w:rsidRPr="00D9029C" w:rsidRDefault="00917B77" w:rsidP="003C0914">
      <w:pPr>
        <w:rPr>
          <w:rFonts w:ascii="Times New Roman" w:hAnsi="Times New Roman" w:cs="Times New Roman"/>
          <w:sz w:val="16"/>
          <w:szCs w:val="16"/>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rPr>
        <w:t>Yaqut ibn-'Abdullah al-Rumi al-Hamawi</w:t>
      </w:r>
      <w:r w:rsidRPr="00D9029C">
        <w:rPr>
          <w:rFonts w:ascii="Times New Roman" w:hAnsi="Times New Roman" w:cs="Times New Roman"/>
          <w:sz w:val="16"/>
          <w:szCs w:val="16"/>
          <w:lang w:val="id-ID"/>
        </w:rPr>
        <w:t xml:space="preserve"> penulis </w:t>
      </w:r>
      <w:r w:rsidRPr="00D9029C">
        <w:rPr>
          <w:rFonts w:ascii="Times New Roman" w:hAnsi="Times New Roman" w:cs="Times New Roman"/>
          <w:i/>
          <w:iCs/>
          <w:sz w:val="16"/>
          <w:szCs w:val="16"/>
        </w:rPr>
        <w:t>Mu'ajam al-Buldan</w:t>
      </w:r>
      <w:r w:rsidRPr="00D9029C">
        <w:rPr>
          <w:rFonts w:ascii="Times New Roman" w:hAnsi="Times New Roman" w:cs="Times New Roman"/>
          <w:sz w:val="16"/>
          <w:szCs w:val="16"/>
        </w:rPr>
        <w:t xml:space="preserve"> atau </w:t>
      </w:r>
      <w:r w:rsidRPr="00D9029C">
        <w:rPr>
          <w:rFonts w:ascii="Times New Roman" w:hAnsi="Times New Roman" w:cs="Times New Roman"/>
          <w:i/>
          <w:iCs/>
          <w:sz w:val="16"/>
          <w:szCs w:val="16"/>
        </w:rPr>
        <w:t>Kamus Negara-Negara</w:t>
      </w:r>
      <w:r w:rsidRPr="00D9029C">
        <w:rPr>
          <w:rFonts w:ascii="Times New Roman" w:hAnsi="Times New Roman" w:cs="Times New Roman"/>
          <w:sz w:val="16"/>
          <w:szCs w:val="16"/>
        </w:rPr>
        <w:t>. Dua karya tersebut memiliki ketebalan hingga 33.180 halaman.</w:t>
      </w:r>
      <w:r w:rsidRPr="00D9029C">
        <w:rPr>
          <w:rFonts w:ascii="Times New Roman" w:hAnsi="Times New Roman" w:cs="Times New Roman"/>
          <w:sz w:val="16"/>
          <w:szCs w:val="16"/>
          <w:lang w:val="id-ID"/>
        </w:rPr>
        <w:t xml:space="preserve"> </w:t>
      </w:r>
      <w:r w:rsidRPr="00D9029C">
        <w:rPr>
          <w:rFonts w:ascii="Times New Roman" w:hAnsi="Times New Roman" w:cs="Times New Roman"/>
          <w:sz w:val="16"/>
          <w:szCs w:val="16"/>
        </w:rPr>
        <w:t>Mu'jam al-Buldan, merupakan sebuah</w:t>
      </w:r>
      <w:hyperlink r:id="rId5" w:history="1">
        <w:r w:rsidRPr="00D9029C">
          <w:rPr>
            <w:rStyle w:val="Hyperlink"/>
            <w:rFonts w:ascii="Times New Roman" w:hAnsi="Times New Roman" w:cs="Times New Roman"/>
            <w:color w:val="auto"/>
            <w:sz w:val="16"/>
            <w:szCs w:val="16"/>
            <w:u w:val="none"/>
          </w:rPr>
          <w:t xml:space="preserve"> ensiklopedia geografi </w:t>
        </w:r>
      </w:hyperlink>
      <w:r w:rsidRPr="00D9029C">
        <w:rPr>
          <w:rFonts w:ascii="Times New Roman" w:hAnsi="Times New Roman" w:cs="Times New Roman"/>
          <w:sz w:val="16"/>
          <w:szCs w:val="16"/>
        </w:rPr>
        <w:t>yang lengkap, yang memuat hampir seluruh wilayah yang ada di abad pertengahan dan kejayaan Islam. Dalam menjelaskan sebuah tempat, Yaqut, memasukkan hampir seluruh aspek yang terkait tempat tersebut.</w:t>
      </w:r>
      <w:r w:rsidRPr="00D9029C">
        <w:rPr>
          <w:rFonts w:ascii="Times New Roman" w:hAnsi="Times New Roman" w:cs="Times New Roman"/>
          <w:sz w:val="16"/>
          <w:szCs w:val="16"/>
          <w:lang w:val="id-ID"/>
        </w:rPr>
        <w:t xml:space="preserve"> </w:t>
      </w:r>
      <w:r w:rsidRPr="00D9029C">
        <w:rPr>
          <w:rFonts w:ascii="Times New Roman" w:hAnsi="Times New Roman" w:cs="Times New Roman"/>
          <w:sz w:val="16"/>
          <w:szCs w:val="16"/>
        </w:rPr>
        <w:t xml:space="preserve">Yaqut mulai mengerjakannya pada tahun 1224 dan selesai setahun sebelum ia meninggal pada tahun 1228. Buku ini lebih tepat dikategorikan sebagai karya sastra gerografi karena juga mencakup sisi sejarah, </w:t>
      </w:r>
      <w:hyperlink r:id="rId6" w:tooltip="Etnografi" w:history="1">
        <w:r w:rsidRPr="00D9029C">
          <w:rPr>
            <w:rStyle w:val="Hyperlink"/>
            <w:rFonts w:ascii="Times New Roman" w:hAnsi="Times New Roman" w:cs="Times New Roman"/>
            <w:color w:val="auto"/>
            <w:sz w:val="16"/>
            <w:szCs w:val="16"/>
            <w:u w:val="none"/>
          </w:rPr>
          <w:t>etnografi</w:t>
        </w:r>
      </w:hyperlink>
      <w:r w:rsidRPr="00D9029C">
        <w:rPr>
          <w:rFonts w:ascii="Times New Roman" w:hAnsi="Times New Roman" w:cs="Times New Roman"/>
          <w:sz w:val="16"/>
          <w:szCs w:val="16"/>
        </w:rPr>
        <w:t xml:space="preserve"> dan legenda yang berkaitan dengan tempat yang sedang dibahas.</w:t>
      </w:r>
      <w:r w:rsidR="003C0914" w:rsidRPr="00D9029C">
        <w:rPr>
          <w:rFonts w:ascii="Times New Roman" w:hAnsi="Times New Roman" w:cs="Times New Roman"/>
          <w:sz w:val="16"/>
          <w:szCs w:val="16"/>
          <w:lang w:val="id-ID"/>
        </w:rPr>
        <w:t xml:space="preserve"> </w:t>
      </w:r>
      <w:r w:rsidR="003C0914" w:rsidRPr="00D9029C">
        <w:rPr>
          <w:rFonts w:ascii="Times New Roman" w:hAnsi="Times New Roman" w:cs="Times New Roman"/>
          <w:sz w:val="16"/>
          <w:szCs w:val="16"/>
        </w:rPr>
        <w:t>Yaqut Al-Hamawi (1179-1229 M) lahir di Anatolia adalah penulis ensiklopedia (mu’jam) geografi terpenting dalam Sejarah Peradaban Islam. Dia dilahirkan dari seorang budak berkebangsaan Romawi lalu dibeli oleh seorang pedagang dari kota Hamah pada saat dia masih kecil.</w:t>
      </w:r>
      <w:r w:rsidR="003C0914" w:rsidRPr="00D9029C">
        <w:rPr>
          <w:rFonts w:ascii="Times New Roman" w:hAnsi="Times New Roman" w:cs="Times New Roman"/>
          <w:sz w:val="16"/>
          <w:szCs w:val="16"/>
          <w:lang w:val="id-ID"/>
        </w:rPr>
        <w:t xml:space="preserve"> </w:t>
      </w:r>
      <w:r w:rsidR="003C0914" w:rsidRPr="00D9029C">
        <w:rPr>
          <w:rFonts w:ascii="Times New Roman" w:hAnsi="Times New Roman" w:cs="Times New Roman"/>
          <w:sz w:val="16"/>
          <w:szCs w:val="16"/>
        </w:rPr>
        <w:t>Dia diberi nama Yaqut bin Abdullah. Meskipun Bapak angkatnya memberikan kesempatan kepadanya untuk belajar Islam dengan baik dan bahasa Arab menjadi bahasa sehari-harinya, kemampuannya dalam seni prosanya tidak bernilai ting</w:t>
      </w:r>
      <w:r w:rsidR="003C0914" w:rsidRPr="00D9029C">
        <w:rPr>
          <w:rFonts w:ascii="Times New Roman" w:hAnsi="Times New Roman" w:cs="Times New Roman"/>
          <w:sz w:val="16"/>
          <w:szCs w:val="16"/>
        </w:rPr>
        <w:t>gi karena dia adalah orang bukan Arab</w:t>
      </w:r>
      <w:r w:rsidR="003C0914" w:rsidRPr="00D9029C">
        <w:rPr>
          <w:rFonts w:ascii="Times New Roman" w:hAnsi="Times New Roman" w:cs="Times New Roman"/>
          <w:sz w:val="16"/>
          <w:szCs w:val="16"/>
        </w:rPr>
        <w:t>.</w:t>
      </w:r>
      <w:r w:rsidR="003C0914" w:rsidRPr="00D9029C">
        <w:rPr>
          <w:rFonts w:ascii="Times New Roman" w:hAnsi="Times New Roman" w:cs="Times New Roman"/>
          <w:sz w:val="16"/>
          <w:szCs w:val="16"/>
        </w:rPr>
        <w:t xml:space="preserve"> </w:t>
      </w:r>
      <w:r w:rsidR="003C0914" w:rsidRPr="00D9029C">
        <w:rPr>
          <w:rFonts w:ascii="Times New Roman" w:hAnsi="Times New Roman" w:cs="Times New Roman"/>
          <w:sz w:val="16"/>
          <w:szCs w:val="16"/>
        </w:rPr>
        <w:t xml:space="preserve">Sumber: </w:t>
      </w:r>
      <w:hyperlink r:id="rId7" w:history="1">
        <w:r w:rsidR="003C0914" w:rsidRPr="00D9029C">
          <w:rPr>
            <w:rStyle w:val="Hyperlink"/>
            <w:rFonts w:ascii="Times New Roman" w:hAnsi="Times New Roman" w:cs="Times New Roman"/>
            <w:color w:val="auto"/>
            <w:sz w:val="16"/>
            <w:szCs w:val="16"/>
            <w:u w:val="none"/>
          </w:rPr>
          <w:t>https://www.nu.or.id/post/read/84377/yaqut-al-hamawi-ahli-geografi-dari-anatolia</w:t>
        </w:r>
      </w:hyperlink>
    </w:p>
  </w:footnote>
  <w:footnote w:id="8">
    <w:p w:rsidR="00E52200" w:rsidRPr="00D9029C" w:rsidRDefault="00E52200">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Ayah Hadhrat Sa’d bin Abi Waqqash yaitu Malik bin Wuhaib bergelar Abu Waqqash memiliki putra-putra yaitu Amir, Utbah, Sa’d dan Umair. Menurut Kitab al-Bidayah wan Nihaayah (</w:t>
      </w:r>
      <w:hyperlink r:id="rId8" w:history="1">
        <w:r w:rsidRPr="00D9029C">
          <w:rPr>
            <w:rStyle w:val="Hyperlink"/>
            <w:rFonts w:ascii="Times New Roman" w:hAnsi="Times New Roman" w:cs="Times New Roman"/>
            <w:color w:val="auto"/>
            <w:sz w:val="16"/>
            <w:szCs w:val="16"/>
            <w:u w:val="none"/>
            <w:rtl/>
            <w:lang w:val="id-ID" w:bidi="ar-AE"/>
          </w:rPr>
          <w:t>البداية والنهاية</w:t>
        </w:r>
      </w:hyperlink>
      <w:r w:rsidRPr="00D9029C">
        <w:rPr>
          <w:rFonts w:ascii="Times New Roman" w:hAnsi="Times New Roman" w:cs="Times New Roman"/>
          <w:sz w:val="16"/>
          <w:szCs w:val="16"/>
          <w:rtl/>
          <w:lang w:val="id-ID" w:bidi="ar-AE"/>
        </w:rPr>
        <w:t xml:space="preserve"> – </w:t>
      </w:r>
      <w:hyperlink r:id="rId9" w:history="1">
        <w:r w:rsidRPr="00D9029C">
          <w:rPr>
            <w:rStyle w:val="Hyperlink"/>
            <w:rFonts w:ascii="Times New Roman" w:hAnsi="Times New Roman" w:cs="Times New Roman"/>
            <w:color w:val="auto"/>
            <w:sz w:val="16"/>
            <w:szCs w:val="16"/>
            <w:u w:val="none"/>
            <w:rtl/>
            <w:lang w:val="id-ID" w:bidi="ar-AE"/>
          </w:rPr>
          <w:t>الجزء السابع</w:t>
        </w:r>
      </w:hyperlink>
      <w:r w:rsidRPr="00D9029C">
        <w:rPr>
          <w:rFonts w:ascii="Times New Roman" w:hAnsi="Times New Roman" w:cs="Times New Roman"/>
          <w:sz w:val="16"/>
          <w:szCs w:val="16"/>
          <w:lang w:val="id-ID"/>
        </w:rPr>
        <w:t>) karya Ibnu Katsir (</w:t>
      </w:r>
      <w:hyperlink r:id="rId10" w:history="1">
        <w:r w:rsidRPr="00D9029C">
          <w:rPr>
            <w:rStyle w:val="Hyperlink"/>
            <w:rFonts w:ascii="Times New Roman" w:hAnsi="Times New Roman" w:cs="Times New Roman"/>
            <w:color w:val="auto"/>
            <w:sz w:val="16"/>
            <w:szCs w:val="16"/>
            <w:u w:val="none"/>
            <w:rtl/>
            <w:lang w:val="id-ID" w:bidi="ar-AE"/>
          </w:rPr>
          <w:t>ابن كثير</w:t>
        </w:r>
      </w:hyperlink>
      <w:r w:rsidRPr="00D9029C">
        <w:rPr>
          <w:rFonts w:ascii="Times New Roman" w:hAnsi="Times New Roman" w:cs="Times New Roman"/>
          <w:sz w:val="16"/>
          <w:szCs w:val="16"/>
          <w:lang w:val="id-ID"/>
        </w:rPr>
        <w:t>)</w:t>
      </w:r>
      <w:r w:rsidR="00C37CD8" w:rsidRPr="00D9029C">
        <w:rPr>
          <w:rFonts w:ascii="Times New Roman" w:hAnsi="Times New Roman" w:cs="Times New Roman"/>
          <w:sz w:val="16"/>
          <w:szCs w:val="16"/>
          <w:lang w:val="id-ID"/>
        </w:rPr>
        <w:t>, juz ke-7 bab mengenai B</w:t>
      </w:r>
      <w:r w:rsidRPr="00D9029C">
        <w:rPr>
          <w:rFonts w:ascii="Times New Roman" w:hAnsi="Times New Roman" w:cs="Times New Roman"/>
          <w:sz w:val="16"/>
          <w:szCs w:val="16"/>
          <w:lang w:val="id-ID"/>
        </w:rPr>
        <w:t>ah</w:t>
      </w:r>
      <w:r w:rsidR="00C37CD8" w:rsidRPr="00D9029C">
        <w:rPr>
          <w:rFonts w:ascii="Times New Roman" w:hAnsi="Times New Roman" w:cs="Times New Roman"/>
          <w:sz w:val="16"/>
          <w:szCs w:val="16"/>
          <w:lang w:val="id-ID"/>
        </w:rPr>
        <w:t>u</w:t>
      </w:r>
      <w:r w:rsidR="008D6A30" w:rsidRPr="00D9029C">
        <w:rPr>
          <w:rFonts w:ascii="Times New Roman" w:hAnsi="Times New Roman" w:cs="Times New Roman"/>
          <w:sz w:val="16"/>
          <w:szCs w:val="16"/>
          <w:lang w:val="id-ID"/>
        </w:rPr>
        <w:t>rasi</w:t>
      </w:r>
      <w:r w:rsidRPr="00D9029C">
        <w:rPr>
          <w:rFonts w:ascii="Times New Roman" w:hAnsi="Times New Roman" w:cs="Times New Roman"/>
          <w:sz w:val="16"/>
          <w:szCs w:val="16"/>
          <w:lang w:val="id-ID"/>
        </w:rPr>
        <w:t>r (</w:t>
      </w:r>
      <w:r w:rsidR="00C37CD8" w:rsidRPr="00D9029C">
        <w:rPr>
          <w:rFonts w:ascii="Times New Roman" w:hAnsi="Times New Roman" w:cs="Times New Roman"/>
          <w:sz w:val="16"/>
          <w:szCs w:val="16"/>
          <w:rtl/>
          <w:lang w:val="id-ID" w:bidi="ar-AE"/>
        </w:rPr>
        <w:t>وَقْعَةُ بَهُرَسِيرَ</w:t>
      </w:r>
      <w:r w:rsidRPr="00D9029C">
        <w:rPr>
          <w:rFonts w:ascii="Times New Roman" w:hAnsi="Times New Roman" w:cs="Times New Roman"/>
          <w:sz w:val="16"/>
          <w:szCs w:val="16"/>
          <w:lang w:val="id-ID"/>
        </w:rPr>
        <w:t xml:space="preserve">): </w:t>
      </w:r>
      <w:r w:rsidR="005B3CE6" w:rsidRPr="00D9029C">
        <w:rPr>
          <w:rFonts w:ascii="Times New Roman" w:hAnsi="Times New Roman" w:cs="Times New Roman"/>
          <w:sz w:val="16"/>
          <w:szCs w:val="16"/>
          <w:rtl/>
          <w:lang w:val="id-ID" w:bidi="ar-AE"/>
        </w:rPr>
        <w:t>وَوَصَلَ سَعْدٌ بِالْجُنُودِ إِلَى مَكَانٍ يُقَالُ لَهُ: مُظْلِمُ سَابَاطَ، فَوَجَدُوا هُنَالِكَ كَتَائِبَ كَثِيرَةً لِكِسْرَى يُسَمُّونَهَا بُورَانَ، وَهُمْ يُقْسِمُونَ كُلَّ يَوْمٍ: لَا يَزُولُ مُلْكُ فَارِسَ مَا عِشْنَا. وَمَعَهُمْ أَسَدٌ كَبِيرٌ لِكِسْرَى يُقَالُ لَهُ: الْمُقَرَّطُ. قَدْ أَرْصَدُوهُ فِي طَرِيقِ الْمُسْلِمِينَ، فَتَقَدَّمَ إِلَيْهِ ابْنُ أَخِي سَعْدٍ، وَهُوَ هَاشِمُ بْنُ عُتْبَةَ، فَقَتَلَ الْأَسَدَ</w:t>
      </w:r>
      <w:r w:rsidR="005B3CE6" w:rsidRPr="00D9029C">
        <w:rPr>
          <w:rFonts w:ascii="Times New Roman" w:hAnsi="Times New Roman" w:cs="Times New Roman"/>
          <w:sz w:val="16"/>
          <w:szCs w:val="16"/>
          <w:lang w:val="id-ID" w:bidi="ar-AE"/>
        </w:rPr>
        <w:t xml:space="preserve"> </w:t>
      </w:r>
      <w:r w:rsidRPr="00D9029C">
        <w:rPr>
          <w:rFonts w:ascii="Times New Roman" w:hAnsi="Times New Roman" w:cs="Times New Roman"/>
          <w:sz w:val="16"/>
          <w:szCs w:val="16"/>
          <w:lang w:val="id-ID"/>
        </w:rPr>
        <w:t xml:space="preserve">Pembunuh singa </w:t>
      </w:r>
      <w:r w:rsidR="001301AC" w:rsidRPr="00D9029C">
        <w:rPr>
          <w:rFonts w:ascii="Times New Roman" w:hAnsi="Times New Roman" w:cs="Times New Roman"/>
          <w:sz w:val="16"/>
          <w:szCs w:val="16"/>
          <w:lang w:val="id-ID"/>
        </w:rPr>
        <w:t xml:space="preserve">Kisra di perang setelah Qadisiyah dan menjelang ke Madain </w:t>
      </w:r>
      <w:r w:rsidRPr="00D9029C">
        <w:rPr>
          <w:rFonts w:ascii="Times New Roman" w:hAnsi="Times New Roman" w:cs="Times New Roman"/>
          <w:sz w:val="16"/>
          <w:szCs w:val="16"/>
          <w:lang w:val="id-ID"/>
        </w:rPr>
        <w:t>tersebut ialah</w:t>
      </w:r>
      <w:r w:rsidR="00D670F3" w:rsidRPr="00D9029C">
        <w:rPr>
          <w:rFonts w:ascii="Times New Roman" w:hAnsi="Times New Roman" w:cs="Times New Roman"/>
          <w:sz w:val="16"/>
          <w:szCs w:val="16"/>
          <w:lang w:val="id-ID"/>
        </w:rPr>
        <w:t xml:space="preserve"> putra saudara atau</w:t>
      </w:r>
      <w:r w:rsidRPr="00D9029C">
        <w:rPr>
          <w:rFonts w:ascii="Times New Roman" w:hAnsi="Times New Roman" w:cs="Times New Roman"/>
          <w:sz w:val="16"/>
          <w:szCs w:val="16"/>
          <w:lang w:val="id-ID"/>
        </w:rPr>
        <w:t xml:space="preserve"> keponakan Hadhrat Sa’d bin Abi Waqqash, Hasyim bin Utbah bin Abi Waqqash. Hasyim beserta ayahnya</w:t>
      </w:r>
      <w:r w:rsidR="00B2038F" w:rsidRPr="00D9029C">
        <w:rPr>
          <w:rFonts w:ascii="Times New Roman" w:hAnsi="Times New Roman" w:cs="Times New Roman"/>
          <w:sz w:val="16"/>
          <w:szCs w:val="16"/>
          <w:lang w:val="id-ID"/>
        </w:rPr>
        <w:t xml:space="preserve"> dulunya</w:t>
      </w:r>
      <w:r w:rsidRPr="00D9029C">
        <w:rPr>
          <w:rFonts w:ascii="Times New Roman" w:hAnsi="Times New Roman" w:cs="Times New Roman"/>
          <w:sz w:val="16"/>
          <w:szCs w:val="16"/>
          <w:lang w:val="id-ID"/>
        </w:rPr>
        <w:t xml:space="preserve"> penentang Islam. Ayahnya tewas dalam perang Uhud di pihak Musyrikin. Hasyim bin Utbah masuk Islam pada saat Nabi (saw) dan pasukan Muslim menaklukkan Makkah pada tahun ke-8 Hijriyyah. </w:t>
      </w:r>
    </w:p>
  </w:footnote>
  <w:footnote w:id="9">
    <w:p w:rsidR="00184169" w:rsidRPr="00D9029C" w:rsidRDefault="00184169" w:rsidP="000B15B7">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000B15B7" w:rsidRPr="00D9029C">
        <w:rPr>
          <w:rFonts w:ascii="Times New Roman" w:hAnsi="Times New Roman" w:cs="Times New Roman"/>
          <w:sz w:val="16"/>
          <w:szCs w:val="16"/>
          <w:lang w:val="id-ID"/>
        </w:rPr>
        <w:t>Kitab al-Bidayah wan Nihaayah (</w:t>
      </w:r>
      <w:hyperlink r:id="rId11" w:history="1">
        <w:r w:rsidR="000B15B7" w:rsidRPr="00D9029C">
          <w:rPr>
            <w:rStyle w:val="Hyperlink"/>
            <w:rFonts w:ascii="Times New Roman" w:hAnsi="Times New Roman" w:cs="Times New Roman"/>
            <w:color w:val="auto"/>
            <w:sz w:val="16"/>
            <w:szCs w:val="16"/>
            <w:u w:val="none"/>
            <w:rtl/>
            <w:lang w:val="id-ID" w:bidi="ar-AE"/>
          </w:rPr>
          <w:t>البداية والنهاية</w:t>
        </w:r>
      </w:hyperlink>
      <w:r w:rsidR="000B15B7" w:rsidRPr="00D9029C">
        <w:rPr>
          <w:rFonts w:ascii="Times New Roman" w:hAnsi="Times New Roman" w:cs="Times New Roman"/>
          <w:sz w:val="16"/>
          <w:szCs w:val="16"/>
          <w:rtl/>
          <w:lang w:val="id-ID" w:bidi="ar-AE"/>
        </w:rPr>
        <w:t xml:space="preserve"> – </w:t>
      </w:r>
      <w:hyperlink r:id="rId12" w:history="1">
        <w:r w:rsidR="000B15B7" w:rsidRPr="00D9029C">
          <w:rPr>
            <w:rStyle w:val="Hyperlink"/>
            <w:rFonts w:ascii="Times New Roman" w:hAnsi="Times New Roman" w:cs="Times New Roman"/>
            <w:color w:val="auto"/>
            <w:sz w:val="16"/>
            <w:szCs w:val="16"/>
            <w:u w:val="none"/>
            <w:rtl/>
            <w:lang w:val="id-ID" w:bidi="ar-AE"/>
          </w:rPr>
          <w:t>الجزء السابع</w:t>
        </w:r>
      </w:hyperlink>
      <w:r w:rsidR="000B15B7" w:rsidRPr="00D9029C">
        <w:rPr>
          <w:rFonts w:ascii="Times New Roman" w:hAnsi="Times New Roman" w:cs="Times New Roman"/>
          <w:sz w:val="16"/>
          <w:szCs w:val="16"/>
          <w:lang w:val="id-ID"/>
        </w:rPr>
        <w:t>) karya Ibnu Katsir (</w:t>
      </w:r>
      <w:r w:rsidR="000B15B7" w:rsidRPr="00D9029C">
        <w:rPr>
          <w:rFonts w:ascii="Times New Roman" w:hAnsi="Times New Roman" w:cs="Times New Roman"/>
          <w:sz w:val="16"/>
          <w:szCs w:val="16"/>
          <w:rtl/>
          <w:lang w:bidi="ar-AE"/>
        </w:rPr>
        <w:t>أبو الفداء إسماعيل بن عمر بن كثير القرشي البصري ثم الدمشقي (المتوفى: 774هـ)</w:t>
      </w:r>
      <w:r w:rsidR="000B15B7" w:rsidRPr="00D9029C">
        <w:rPr>
          <w:rFonts w:ascii="Times New Roman" w:hAnsi="Times New Roman" w:cs="Times New Roman"/>
          <w:sz w:val="16"/>
          <w:szCs w:val="16"/>
          <w:lang w:val="id-ID"/>
        </w:rPr>
        <w:t>)</w:t>
      </w:r>
      <w:r w:rsidR="000B15B7" w:rsidRPr="00D9029C">
        <w:rPr>
          <w:rFonts w:ascii="Times New Roman" w:hAnsi="Times New Roman" w:cs="Times New Roman"/>
          <w:sz w:val="16"/>
          <w:szCs w:val="16"/>
          <w:lang w:val="id-ID"/>
        </w:rPr>
        <w:t>, bahasan megenai tahun ke-16 Hijriyyah (</w:t>
      </w:r>
      <w:r w:rsidR="008D6A30" w:rsidRPr="00D9029C">
        <w:rPr>
          <w:rFonts w:ascii="Times New Roman" w:hAnsi="Times New Roman" w:cs="Times New Roman"/>
          <w:sz w:val="16"/>
          <w:szCs w:val="16"/>
          <w:rtl/>
          <w:lang w:val="id-ID" w:bidi="ar-AE"/>
        </w:rPr>
        <w:t>ثُمَّ دَخَلَتْ سَنَةُ سِتَّ عَشْرَةَ</w:t>
      </w:r>
      <w:r w:rsidR="000B15B7" w:rsidRPr="00D9029C">
        <w:rPr>
          <w:rFonts w:ascii="Times New Roman" w:hAnsi="Times New Roman" w:cs="Times New Roman"/>
          <w:sz w:val="16"/>
          <w:szCs w:val="16"/>
          <w:lang w:val="id-ID"/>
        </w:rPr>
        <w:t>), bab tentang penaklukan al-Madaa-in ibu kota Persia (</w:t>
      </w:r>
      <w:r w:rsidR="000B15B7" w:rsidRPr="00D9029C">
        <w:rPr>
          <w:rFonts w:ascii="Times New Roman" w:hAnsi="Times New Roman" w:cs="Times New Roman"/>
          <w:sz w:val="16"/>
          <w:szCs w:val="16"/>
          <w:rtl/>
          <w:lang w:bidi="ar-AE"/>
        </w:rPr>
        <w:t>ذِكْرُ فَتْحِ الْمَدَائِنِ الَّتِي هِيَ مُسْتَقَرُّ مُلْكِ كِسْرَى</w:t>
      </w:r>
      <w:r w:rsidR="000B15B7" w:rsidRPr="00D9029C">
        <w:rPr>
          <w:rFonts w:ascii="Times New Roman" w:hAnsi="Times New Roman" w:cs="Times New Roman"/>
          <w:sz w:val="16"/>
          <w:szCs w:val="16"/>
          <w:lang w:val="id-ID"/>
        </w:rPr>
        <w:t xml:space="preserve">): </w:t>
      </w:r>
      <w:r w:rsidR="000B15B7" w:rsidRPr="00D9029C">
        <w:rPr>
          <w:rFonts w:ascii="Times New Roman" w:hAnsi="Times New Roman" w:cs="Times New Roman"/>
          <w:sz w:val="16"/>
          <w:szCs w:val="16"/>
          <w:rtl/>
          <w:lang w:bidi="ar-AE"/>
        </w:rPr>
        <w:t>ثُمَّ أَقْحَمَ فَرَسَهُ فِيهَا وَاقْتَحَمَ النَّاسُ، وَقَدِ افْتَرَقَ السِّتُّونَ فِرْقَتَيْنِ: أَصْحَابُ الْخَيْلِ الذُّكُورِ، وَأَصْحَابُ الْخَيْلِ الْإِنَاثِ، فَلَمَّا رَآهُمُ الْفُرْسُ يَطْفُونَ عَلَى وَجْهِ الْمَاءِ قَالُوا: دِيوَانَا دِيوَانَا. يَقُولُونَ: مَجَانِينُ مَجَانِينُ. ثُمَّ قَالُوا: وَاللَّهِ مَا تُقَاتِلُونَ إِنْسًا بَلْ تُقَاتِلُونَ جِنًّا</w:t>
      </w:r>
      <w:r w:rsidR="000B15B7" w:rsidRPr="00D9029C">
        <w:rPr>
          <w:rFonts w:ascii="Times New Roman" w:hAnsi="Times New Roman" w:cs="Times New Roman"/>
          <w:sz w:val="16"/>
          <w:szCs w:val="16"/>
          <w:lang w:val="id-ID"/>
        </w:rPr>
        <w:t>. Setelah Hadhrat Sa’d (ra) dan pasukannya selesai menyeberangi sungai</w:t>
      </w:r>
      <w:r w:rsidR="00F76F4A" w:rsidRPr="00D9029C">
        <w:rPr>
          <w:rFonts w:ascii="Times New Roman" w:hAnsi="Times New Roman" w:cs="Times New Roman"/>
          <w:sz w:val="16"/>
          <w:szCs w:val="16"/>
          <w:lang w:val="id-ID"/>
        </w:rPr>
        <w:t xml:space="preserve"> – bukan sungai kecil -</w:t>
      </w:r>
      <w:r w:rsidR="000B15B7" w:rsidRPr="00D9029C">
        <w:rPr>
          <w:rFonts w:ascii="Times New Roman" w:hAnsi="Times New Roman" w:cs="Times New Roman"/>
          <w:sz w:val="16"/>
          <w:szCs w:val="16"/>
          <w:lang w:val="id-ID"/>
        </w:rPr>
        <w:t xml:space="preserve"> </w:t>
      </w:r>
      <w:r w:rsidR="00F76F4A" w:rsidRPr="00D9029C">
        <w:rPr>
          <w:rFonts w:ascii="Times New Roman" w:hAnsi="Times New Roman" w:cs="Times New Roman"/>
          <w:sz w:val="16"/>
          <w:szCs w:val="16"/>
          <w:lang w:val="id-ID"/>
        </w:rPr>
        <w:t xml:space="preserve">tersebut </w:t>
      </w:r>
      <w:r w:rsidR="000B15B7" w:rsidRPr="00D9029C">
        <w:rPr>
          <w:rFonts w:ascii="Times New Roman" w:hAnsi="Times New Roman" w:cs="Times New Roman"/>
          <w:sz w:val="16"/>
          <w:szCs w:val="16"/>
          <w:lang w:val="id-ID"/>
        </w:rPr>
        <w:t>dengan berkuda,</w:t>
      </w:r>
      <w:r w:rsidR="00F76F4A" w:rsidRPr="00D9029C">
        <w:rPr>
          <w:rFonts w:ascii="Times New Roman" w:hAnsi="Times New Roman" w:cs="Times New Roman"/>
          <w:sz w:val="16"/>
          <w:szCs w:val="16"/>
          <w:lang w:val="id-ID"/>
        </w:rPr>
        <w:t xml:space="preserve"> </w:t>
      </w:r>
      <w:r w:rsidR="00F76F4A" w:rsidRPr="00D9029C">
        <w:rPr>
          <w:rFonts w:ascii="Times New Roman" w:hAnsi="Times New Roman" w:cs="Times New Roman"/>
          <w:sz w:val="16"/>
          <w:szCs w:val="16"/>
          <w:lang w:val="id-ID"/>
        </w:rPr>
        <w:t>orang-orang Persia</w:t>
      </w:r>
      <w:r w:rsidR="000B15B7" w:rsidRPr="00D9029C">
        <w:rPr>
          <w:rFonts w:ascii="Times New Roman" w:hAnsi="Times New Roman" w:cs="Times New Roman"/>
          <w:sz w:val="16"/>
          <w:szCs w:val="16"/>
          <w:lang w:val="id-ID"/>
        </w:rPr>
        <w:t xml:space="preserve"> s</w:t>
      </w:r>
      <w:r w:rsidR="00F76F4A" w:rsidRPr="00D9029C">
        <w:rPr>
          <w:rFonts w:ascii="Times New Roman" w:hAnsi="Times New Roman" w:cs="Times New Roman"/>
          <w:sz w:val="16"/>
          <w:szCs w:val="16"/>
        </w:rPr>
        <w:t>embari berlarian</w:t>
      </w:r>
      <w:r w:rsidRPr="00D9029C">
        <w:rPr>
          <w:rFonts w:ascii="Times New Roman" w:hAnsi="Times New Roman" w:cs="Times New Roman"/>
          <w:sz w:val="16"/>
          <w:szCs w:val="16"/>
        </w:rPr>
        <w:t xml:space="preserve"> berteriak, “Dewana amadan. Dewana amadan.” </w:t>
      </w:r>
      <w:r w:rsidR="008D6A30" w:rsidRPr="00D9029C">
        <w:rPr>
          <w:rFonts w:ascii="Times New Roman" w:hAnsi="Times New Roman" w:cs="Times New Roman"/>
          <w:sz w:val="16"/>
          <w:szCs w:val="16"/>
          <w:lang w:val="id-ID"/>
        </w:rPr>
        <w:t xml:space="preserve">- </w:t>
      </w:r>
      <w:r w:rsidRPr="00D9029C">
        <w:rPr>
          <w:rFonts w:ascii="Times New Roman" w:hAnsi="Times New Roman" w:cs="Times New Roman"/>
          <w:sz w:val="16"/>
          <w:szCs w:val="16"/>
        </w:rPr>
        <w:t>“Orang</w:t>
      </w:r>
      <w:r w:rsidR="00F76F4A" w:rsidRPr="00D9029C">
        <w:rPr>
          <w:rFonts w:ascii="Times New Roman" w:hAnsi="Times New Roman" w:cs="Times New Roman"/>
          <w:sz w:val="16"/>
          <w:szCs w:val="16"/>
          <w:lang w:val="id-ID"/>
        </w:rPr>
        <w:t>-orang</w:t>
      </w:r>
      <w:r w:rsidRPr="00D9029C">
        <w:rPr>
          <w:rFonts w:ascii="Times New Roman" w:hAnsi="Times New Roman" w:cs="Times New Roman"/>
          <w:sz w:val="16"/>
          <w:szCs w:val="16"/>
        </w:rPr>
        <w:t xml:space="preserve"> gila telah datang. Orang</w:t>
      </w:r>
      <w:r w:rsidR="00F76F4A" w:rsidRPr="00D9029C">
        <w:rPr>
          <w:rFonts w:ascii="Times New Roman" w:hAnsi="Times New Roman" w:cs="Times New Roman"/>
          <w:sz w:val="16"/>
          <w:szCs w:val="16"/>
          <w:lang w:val="id-ID"/>
        </w:rPr>
        <w:t>-orang</w:t>
      </w:r>
      <w:r w:rsidRPr="00D9029C">
        <w:rPr>
          <w:rFonts w:ascii="Times New Roman" w:hAnsi="Times New Roman" w:cs="Times New Roman"/>
          <w:sz w:val="16"/>
          <w:szCs w:val="16"/>
        </w:rPr>
        <w:t xml:space="preserve"> gila telah datang.”</w:t>
      </w:r>
      <w:r w:rsidR="005B3CE6" w:rsidRPr="00D9029C">
        <w:rPr>
          <w:rFonts w:ascii="Times New Roman" w:hAnsi="Times New Roman" w:cs="Times New Roman"/>
          <w:sz w:val="16"/>
          <w:szCs w:val="16"/>
          <w:lang w:val="id-ID"/>
        </w:rPr>
        <w:t xml:space="preserve"> Sebagian lagi berkata, “Kalian berperang bukan dengan manusia, tapi dengan para jin (hantu).”</w:t>
      </w:r>
    </w:p>
  </w:footnote>
  <w:footnote w:id="10">
    <w:p w:rsidR="0021197D" w:rsidRPr="00D9029C" w:rsidRDefault="00184169" w:rsidP="00DA0DE2">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Sunan an-Nasai, (</w:t>
      </w:r>
      <w:r w:rsidR="0021197D" w:rsidRPr="00D9029C">
        <w:rPr>
          <w:rFonts w:ascii="Times New Roman" w:hAnsi="Times New Roman" w:cs="Times New Roman"/>
          <w:sz w:val="16"/>
          <w:szCs w:val="16"/>
          <w:rtl/>
          <w:lang w:val="id-ID" w:bidi="ar-AE"/>
        </w:rPr>
        <w:t>كتاب الجهاد</w:t>
      </w:r>
      <w:r w:rsidRPr="00D9029C">
        <w:rPr>
          <w:rFonts w:ascii="Times New Roman" w:hAnsi="Times New Roman" w:cs="Times New Roman"/>
          <w:sz w:val="16"/>
          <w:szCs w:val="16"/>
          <w:lang w:val="id-ID"/>
        </w:rPr>
        <w:t>), (</w:t>
      </w:r>
      <w:r w:rsidR="0021197D" w:rsidRPr="00D9029C">
        <w:rPr>
          <w:rFonts w:ascii="Times New Roman" w:hAnsi="Times New Roman" w:cs="Times New Roman"/>
          <w:sz w:val="16"/>
          <w:szCs w:val="16"/>
          <w:rtl/>
          <w:lang w:val="id-ID" w:bidi="ar-AE"/>
        </w:rPr>
        <w:t>باب غَزْوَةِ التُّرْكِ وَالْحَبَشَةِ</w:t>
      </w:r>
      <w:r w:rsidRPr="00D9029C">
        <w:rPr>
          <w:rFonts w:ascii="Times New Roman" w:hAnsi="Times New Roman" w:cs="Times New Roman"/>
          <w:sz w:val="16"/>
          <w:szCs w:val="16"/>
          <w:lang w:val="id-ID"/>
        </w:rPr>
        <w:t>), nomor</w:t>
      </w:r>
      <w:r w:rsidR="0021197D" w:rsidRPr="00D9029C">
        <w:rPr>
          <w:rFonts w:ascii="Times New Roman" w:hAnsi="Times New Roman" w:cs="Times New Roman"/>
          <w:sz w:val="16"/>
          <w:szCs w:val="16"/>
          <w:lang w:val="id-ID"/>
        </w:rPr>
        <w:t xml:space="preserve"> 3176</w:t>
      </w:r>
      <w:r w:rsidRPr="00D9029C">
        <w:rPr>
          <w:rFonts w:ascii="Times New Roman" w:hAnsi="Times New Roman" w:cs="Times New Roman"/>
          <w:sz w:val="16"/>
          <w:szCs w:val="16"/>
          <w:lang w:val="id-ID"/>
        </w:rPr>
        <w:t>.</w:t>
      </w:r>
    </w:p>
  </w:footnote>
  <w:footnote w:id="11">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Tiga kitab Syarh (uraian) terhadap Shahih al-Bukhari sepakat bahwa yang dimaksud Banu Asad ialah keturunan Asad bin Khuzaimah.</w:t>
      </w:r>
    </w:p>
  </w:footnote>
  <w:footnote w:id="12">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Shahih al-Bukhari, Kitab tentang Adzan (</w:t>
      </w:r>
      <w:r w:rsidRPr="00D9029C">
        <w:rPr>
          <w:rFonts w:ascii="Times New Roman" w:hAnsi="Times New Roman" w:cs="Times New Roman"/>
          <w:sz w:val="16"/>
          <w:szCs w:val="16"/>
          <w:shd w:val="clear" w:color="auto" w:fill="FFFFFF"/>
          <w:rtl/>
          <w:lang w:bidi="ar-AE"/>
        </w:rPr>
        <w:t>كتاب الأذان</w:t>
      </w:r>
      <w:r w:rsidRPr="00D9029C">
        <w:rPr>
          <w:rFonts w:ascii="Times New Roman" w:hAnsi="Times New Roman" w:cs="Times New Roman"/>
          <w:sz w:val="16"/>
          <w:szCs w:val="16"/>
          <w:lang w:val="id-ID"/>
        </w:rPr>
        <w:t>), Bab (</w:t>
      </w:r>
      <w:r w:rsidRPr="00D9029C">
        <w:rPr>
          <w:rFonts w:ascii="Times New Roman" w:hAnsi="Times New Roman" w:cs="Times New Roman"/>
          <w:sz w:val="16"/>
          <w:szCs w:val="16"/>
          <w:shd w:val="clear" w:color="auto" w:fill="FFFFFF"/>
          <w:rtl/>
          <w:lang w:bidi="ar-AE"/>
        </w:rPr>
        <w:t>باب وُجُوبِ الْقِرَاءَةِ لِلإِمَامِ وَالْمَأْمُومِ فِي الصَّلَوَاتِ كُلِّهَا فِي الْحَضَرِ وَالسَّفَرِ وَمَا يُجْهَرُ فِيهَا وَمَا يُخَافَتُ</w:t>
      </w:r>
      <w:r w:rsidRPr="00D9029C">
        <w:rPr>
          <w:rFonts w:ascii="Times New Roman" w:hAnsi="Times New Roman" w:cs="Times New Roman"/>
          <w:sz w:val="16"/>
          <w:szCs w:val="16"/>
          <w:lang w:val="id-ID"/>
        </w:rPr>
        <w:t>), nomor 755.</w:t>
      </w:r>
    </w:p>
  </w:footnote>
  <w:footnote w:id="13">
    <w:p w:rsidR="00184169" w:rsidRPr="00D9029C" w:rsidRDefault="00184169" w:rsidP="000A7AB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0045095A" w:rsidRPr="00D9029C">
        <w:rPr>
          <w:rFonts w:ascii="Times New Roman" w:hAnsi="Times New Roman" w:cs="Times New Roman"/>
          <w:sz w:val="16"/>
          <w:szCs w:val="16"/>
        </w:rPr>
        <w:t>Shahih al-Bukhari, Kitab Fadhailush Shahabah (Keutamaan para Sahabat -</w:t>
      </w:r>
      <w:r w:rsidR="0045095A" w:rsidRPr="00D9029C">
        <w:rPr>
          <w:rFonts w:ascii="Times New Roman" w:hAnsi="Times New Roman" w:cs="Times New Roman"/>
          <w:sz w:val="16"/>
          <w:szCs w:val="16"/>
          <w:rtl/>
          <w:lang w:bidi="ar-AE"/>
        </w:rPr>
        <w:t>كتاب فضائل أصحاب النبى صلى الله عليه وسلم</w:t>
      </w:r>
      <w:r w:rsidR="0045095A" w:rsidRPr="00D9029C">
        <w:rPr>
          <w:rFonts w:ascii="Times New Roman" w:hAnsi="Times New Roman" w:cs="Times New Roman"/>
          <w:sz w:val="16"/>
          <w:szCs w:val="16"/>
        </w:rPr>
        <w:t>), bab tentang Sifat terpuji Sa'd bin Abu Waqqash (</w:t>
      </w:r>
      <w:r w:rsidR="0045095A" w:rsidRPr="00D9029C">
        <w:rPr>
          <w:rFonts w:ascii="Times New Roman" w:hAnsi="Times New Roman" w:cs="Times New Roman"/>
          <w:sz w:val="16"/>
          <w:szCs w:val="16"/>
          <w:rtl/>
          <w:lang w:bidi="ar-AE"/>
        </w:rPr>
        <w:t>بَابُ مَنَاقِبُ سَعْدِ بْنِ أَبِي وَقَّاصٍ الزُّهْرِيِّ وَبَنُو زُهْرَةَ أَخْوَالُ النَّبِيِّ صَلَّى اللَّهُ عَلَيْهِ وَسَلَّمَ وَهْوَ سَعْدُ بْنُ مَالِكٍ</w:t>
      </w:r>
      <w:r w:rsidR="0045095A" w:rsidRPr="00D9029C">
        <w:rPr>
          <w:rFonts w:ascii="Times New Roman" w:hAnsi="Times New Roman" w:cs="Times New Roman"/>
          <w:sz w:val="16"/>
          <w:szCs w:val="16"/>
        </w:rPr>
        <w:t>): (</w:t>
      </w:r>
      <w:r w:rsidR="0045095A" w:rsidRPr="00D9029C">
        <w:rPr>
          <w:rFonts w:ascii="Times New Roman" w:hAnsi="Times New Roman" w:cs="Times New Roman"/>
          <w:sz w:val="16"/>
          <w:szCs w:val="16"/>
          <w:rtl/>
          <w:lang w:bidi="ar-AE"/>
        </w:rPr>
        <w:t>عَنْ قَيْسٍ قَالَ سَمِعْتُ سَعْدًا رَضِيَ اللَّهُ عَنْهُ يَقُولُ</w:t>
      </w:r>
      <w:r w:rsidR="0045095A" w:rsidRPr="00D9029C">
        <w:rPr>
          <w:rFonts w:ascii="Times New Roman" w:hAnsi="Times New Roman" w:cs="Times New Roman"/>
          <w:sz w:val="16"/>
          <w:szCs w:val="16"/>
        </w:rPr>
        <w:t xml:space="preserve">), nomor 3728. Ibn al-Athīr (d. 1233 CE) - Usd al-ghāba fī maʿrifat al-ṣaḥāba </w:t>
      </w:r>
      <w:r w:rsidR="0045095A" w:rsidRPr="00D9029C">
        <w:rPr>
          <w:rFonts w:ascii="Times New Roman" w:hAnsi="Times New Roman" w:cs="Times New Roman"/>
          <w:sz w:val="16"/>
          <w:szCs w:val="16"/>
          <w:rtl/>
          <w:lang w:bidi="ar-AE"/>
        </w:rPr>
        <w:t>ابن الأثير - أسد الغابة</w:t>
      </w:r>
    </w:p>
  </w:footnote>
  <w:footnote w:id="14">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lang w:val="id-ID"/>
        </w:rPr>
        <w:t xml:space="preserve"> Tarikhul Umam wal Muluuk (</w:t>
      </w:r>
      <w:r w:rsidRPr="00D9029C">
        <w:rPr>
          <w:rFonts w:ascii="Times New Roman" w:hAnsi="Times New Roman" w:cs="Times New Roman"/>
          <w:bCs/>
          <w:sz w:val="16"/>
          <w:szCs w:val="16"/>
          <w:rtl/>
          <w:lang w:bidi="ar-AE"/>
        </w:rPr>
        <w:t>تا</w:t>
      </w:r>
      <w:r w:rsidRPr="00D9029C">
        <w:rPr>
          <w:rFonts w:ascii="Times New Roman" w:hAnsi="Times New Roman" w:cs="Times New Roman"/>
          <w:sz w:val="16"/>
          <w:szCs w:val="16"/>
          <w:rtl/>
          <w:lang w:bidi="ar-AE"/>
        </w:rPr>
        <w:t>ريخ الطبري - تاريخ الرسل والملوك - الجزء الرابع</w:t>
      </w:r>
      <w:r w:rsidRPr="00D9029C">
        <w:rPr>
          <w:rFonts w:ascii="Times New Roman" w:hAnsi="Times New Roman" w:cs="Times New Roman"/>
          <w:sz w:val="16"/>
          <w:szCs w:val="16"/>
          <w:lang w:val="id-ID"/>
        </w:rPr>
        <w:t>) karya ath-Thabari (</w:t>
      </w:r>
      <w:r w:rsidRPr="00D9029C">
        <w:rPr>
          <w:rFonts w:ascii="Times New Roman" w:hAnsi="Times New Roman" w:cs="Times New Roman"/>
          <w:sz w:val="16"/>
          <w:szCs w:val="16"/>
          <w:rtl/>
          <w:lang w:bidi="ar-AE"/>
        </w:rPr>
        <w:t>أبو جعفر محمد بن جرير الطبري</w:t>
      </w:r>
      <w:r w:rsidRPr="00D9029C">
        <w:rPr>
          <w:rFonts w:ascii="Times New Roman" w:hAnsi="Times New Roman" w:cs="Times New Roman"/>
          <w:sz w:val="16"/>
          <w:szCs w:val="16"/>
          <w:lang w:val="id-ID"/>
        </w:rPr>
        <w:t>); al-Kaamil fit Taarikh (</w:t>
      </w:r>
      <w:r w:rsidRPr="00D9029C">
        <w:rPr>
          <w:rFonts w:ascii="Times New Roman" w:hAnsi="Times New Roman" w:cs="Times New Roman"/>
          <w:sz w:val="16"/>
          <w:szCs w:val="16"/>
          <w:rtl/>
          <w:lang w:bidi="ar-AE"/>
        </w:rPr>
        <w:t>الكامل في التاريخ</w:t>
      </w:r>
      <w:r w:rsidRPr="00D9029C">
        <w:rPr>
          <w:rFonts w:ascii="Times New Roman" w:hAnsi="Times New Roman" w:cs="Times New Roman"/>
          <w:sz w:val="16"/>
          <w:szCs w:val="16"/>
          <w:lang w:val="id-ID"/>
        </w:rPr>
        <w:t>), bahasan Syura (</w:t>
      </w:r>
      <w:r w:rsidRPr="00D9029C">
        <w:rPr>
          <w:rFonts w:ascii="Times New Roman" w:hAnsi="Times New Roman" w:cs="Times New Roman"/>
          <w:sz w:val="16"/>
          <w:szCs w:val="16"/>
          <w:rtl/>
          <w:lang w:bidi="ar-AE"/>
        </w:rPr>
        <w:t>ذكر قصة الشورى</w:t>
      </w:r>
      <w:r w:rsidRPr="00D9029C">
        <w:rPr>
          <w:rFonts w:ascii="Times New Roman" w:hAnsi="Times New Roman" w:cs="Times New Roman"/>
          <w:sz w:val="16"/>
          <w:szCs w:val="16"/>
          <w:lang w:val="id-ID"/>
        </w:rPr>
        <w:t>). Dalam dialog antara Khalifah ‘Umar (ra) menjelang wafatnya dengan para Sahabat, beliau (ra) sempat menyebut-nyebut nama Abu Ubaidah bin al-Jarrah (ra) dan Salim Maula Abu Hudzaifah bahwa andai saat itu keduanya masih hidup, ingin sekali beliau mewasiatkan Khilafat kepada mereka. Para Sahabat lalu mengusulkan nama Abdullah ibn ‘Umar (ra) yang dijawab dengan kalimat keras dari Khalifah bahwa beliau tidak akan menyetujui keluarganya sendiri dicalonkan menjadi Khalifah padahal usulan pencalonan tersebut dari para Sahabat. Setelah itu, Khalifah ‘Umar (ra) bersabda seperti kalimat tersebut yaitu menyebut nama enam orang ahli surga. Di dalam Kitab al-Bidaayah wan Nihaayah, tadinya Hadhrat ‘Umar (ra) telah juga menyebut nama Sa’id bin Zaid (</w:t>
      </w:r>
      <w:r w:rsidRPr="00D9029C">
        <w:rPr>
          <w:rFonts w:ascii="Times New Roman" w:hAnsi="Times New Roman" w:cs="Times New Roman"/>
          <w:sz w:val="16"/>
          <w:szCs w:val="16"/>
          <w:rtl/>
          <w:lang w:val="id-ID" w:bidi="ar-AE"/>
        </w:rPr>
        <w:t>سعيد بن زيد بن عمرو بن نفيل</w:t>
      </w:r>
      <w:r w:rsidRPr="00D9029C">
        <w:rPr>
          <w:rFonts w:ascii="Times New Roman" w:hAnsi="Times New Roman" w:cs="Times New Roman"/>
          <w:sz w:val="16"/>
          <w:szCs w:val="16"/>
          <w:lang w:val="id-ID"/>
        </w:rPr>
        <w:t>) tapi beliau membatalkannya karena ia adalah keluarga beliau jalur sepupu. Hadhrat ‘Umar (ra) diketahui sangat keras dalam hal menolak memilih pejabat dari kalangan keluarga walau pun para Sahabat tidak keberatan bahkan telah mengusulkan. Dalam buku Khilafat Rashida, Hadhrat Khalifatul Masih II (ra) menganggap bukan hal yang salah bila Hadhrat ‘Umar (ra) menerima usulan para Sahabat bila Abdullah bin ‘Umar (ra) menjadi calon Khalifah.</w:t>
      </w:r>
    </w:p>
  </w:footnote>
  <w:footnote w:id="15">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0045095A" w:rsidRPr="00D9029C">
        <w:rPr>
          <w:rFonts w:ascii="Times New Roman" w:hAnsi="Times New Roman" w:cs="Times New Roman"/>
          <w:sz w:val="16"/>
          <w:szCs w:val="16"/>
        </w:rPr>
        <w:t>Shahih al-Bukhari, Kitab keutamaan para Shahabat (</w:t>
      </w:r>
      <w:r w:rsidR="0045095A" w:rsidRPr="00D9029C">
        <w:rPr>
          <w:rFonts w:ascii="Times New Roman" w:hAnsi="Times New Roman" w:cs="Times New Roman"/>
          <w:sz w:val="16"/>
          <w:szCs w:val="16"/>
          <w:rtl/>
          <w:lang w:bidi="ar-AE"/>
        </w:rPr>
        <w:t>كتاب فضائل أصحاب النبى صلى الله عليه وسلم</w:t>
      </w:r>
      <w:r w:rsidR="0045095A" w:rsidRPr="00D9029C">
        <w:rPr>
          <w:rFonts w:ascii="Times New Roman" w:hAnsi="Times New Roman" w:cs="Times New Roman"/>
          <w:sz w:val="16"/>
          <w:szCs w:val="16"/>
        </w:rPr>
        <w:t>), bab megenai kisah baiat dan kesepakatan terpilihnya ‘Utsman bin ‘Affan (</w:t>
      </w:r>
      <w:r w:rsidR="0045095A" w:rsidRPr="00D9029C">
        <w:rPr>
          <w:rFonts w:ascii="Times New Roman" w:hAnsi="Times New Roman" w:cs="Times New Roman"/>
          <w:sz w:val="16"/>
          <w:szCs w:val="16"/>
          <w:rtl/>
          <w:lang w:bidi="ar-AE"/>
        </w:rPr>
        <w:t>بَابُ قِصَّةُ الْبَيْعَةِ، وَالاِتِّفَاقُ عَلَى عُثْمَانَ بْنِ عَفَّانَ رَضِيَ اللَّهُ عَنْهُ وَفِيهِ مَقْتَلُ عُمَرَ بْنِ الْخَطَّابِ رَضِيَ اللَّهُ عَنْهُمَا</w:t>
      </w:r>
      <w:r w:rsidR="0045095A" w:rsidRPr="00D9029C">
        <w:rPr>
          <w:rFonts w:ascii="Times New Roman" w:hAnsi="Times New Roman" w:cs="Times New Roman"/>
          <w:sz w:val="16"/>
          <w:szCs w:val="16"/>
        </w:rPr>
        <w:t>).</w:t>
      </w:r>
    </w:p>
  </w:footnote>
  <w:footnote w:id="16">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004137BC" w:rsidRPr="00D9029C">
        <w:rPr>
          <w:rFonts w:ascii="Times New Roman" w:hAnsi="Times New Roman" w:cs="Times New Roman"/>
          <w:sz w:val="16"/>
          <w:szCs w:val="16"/>
          <w:lang w:val="id-ID"/>
        </w:rPr>
        <w:t>Ath-Thabaqaat al-Kubra karya Ibnu Sa’d</w:t>
      </w:r>
      <w:r w:rsidR="004137BC" w:rsidRPr="00D9029C">
        <w:rPr>
          <w:rFonts w:ascii="Times New Roman" w:hAnsi="Times New Roman" w:cs="Times New Roman"/>
          <w:sz w:val="16"/>
          <w:szCs w:val="16"/>
          <w:lang w:val="id-ID"/>
        </w:rPr>
        <w:t xml:space="preserve">; </w:t>
      </w:r>
      <w:r w:rsidR="00600B95" w:rsidRPr="00D9029C">
        <w:rPr>
          <w:rFonts w:ascii="Times New Roman" w:hAnsi="Times New Roman" w:cs="Times New Roman"/>
          <w:sz w:val="16"/>
          <w:szCs w:val="16"/>
          <w:lang w:val="id-ID"/>
        </w:rPr>
        <w:t>Tarikh</w:t>
      </w:r>
      <w:r w:rsidR="0045095A" w:rsidRPr="00D9029C">
        <w:rPr>
          <w:rFonts w:ascii="Times New Roman" w:hAnsi="Times New Roman" w:cs="Times New Roman"/>
          <w:sz w:val="16"/>
          <w:szCs w:val="16"/>
          <w:lang w:val="id-ID"/>
        </w:rPr>
        <w:t xml:space="preserve"> Madinah Dimashq</w:t>
      </w:r>
      <w:r w:rsidR="00600B95" w:rsidRPr="00D9029C">
        <w:rPr>
          <w:rFonts w:ascii="Times New Roman" w:hAnsi="Times New Roman" w:cs="Times New Roman"/>
          <w:sz w:val="16"/>
          <w:szCs w:val="16"/>
          <w:lang w:val="id-ID"/>
        </w:rPr>
        <w:t xml:space="preserve"> (</w:t>
      </w:r>
      <w:r w:rsidR="00600B95" w:rsidRPr="00D9029C">
        <w:rPr>
          <w:rFonts w:ascii="Times New Roman" w:hAnsi="Times New Roman" w:cs="Times New Roman"/>
          <w:sz w:val="16"/>
          <w:szCs w:val="16"/>
          <w:rtl/>
          <w:lang w:val="id-ID" w:bidi="ar-AE"/>
        </w:rPr>
        <w:t>تاريخ مدينة دمشق - ج 20</w:t>
      </w:r>
      <w:r w:rsidR="00600B95" w:rsidRPr="00D9029C">
        <w:rPr>
          <w:rFonts w:ascii="Times New Roman" w:hAnsi="Times New Roman" w:cs="Times New Roman"/>
          <w:sz w:val="16"/>
          <w:szCs w:val="16"/>
          <w:lang w:val="id-ID"/>
        </w:rPr>
        <w:t>)</w:t>
      </w:r>
    </w:p>
  </w:footnote>
  <w:footnote w:id="17">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Ibnu Manzhur dalam Mukhtashar Tarikh Dimashq.</w:t>
      </w:r>
    </w:p>
  </w:footnote>
  <w:footnote w:id="18">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Ath-Thabaqaat al-Kubra karya Ibnu Sa’d.</w:t>
      </w:r>
    </w:p>
  </w:footnote>
  <w:footnote w:id="19">
    <w:p w:rsidR="00184169" w:rsidRPr="00D9029C" w:rsidRDefault="00184169" w:rsidP="001456EF">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Sunan at-Tirmidzi, Kitab tentang fitnah-fitnah (</w:t>
      </w:r>
      <w:r w:rsidRPr="00D9029C">
        <w:rPr>
          <w:rFonts w:ascii="Times New Roman" w:hAnsi="Times New Roman" w:cs="Times New Roman"/>
          <w:sz w:val="16"/>
          <w:szCs w:val="16"/>
          <w:rtl/>
          <w:lang w:bidi="ar-AE"/>
        </w:rPr>
        <w:t>كتاب الفتن عن رسول الله صلى الله عليه وسلم</w:t>
      </w:r>
      <w:r w:rsidRPr="00D9029C">
        <w:rPr>
          <w:rFonts w:ascii="Times New Roman" w:hAnsi="Times New Roman" w:cs="Times New Roman"/>
          <w:sz w:val="16"/>
          <w:szCs w:val="16"/>
          <w:lang w:val="id-ID"/>
        </w:rPr>
        <w:t>), bab (</w:t>
      </w:r>
      <w:r w:rsidRPr="00D9029C">
        <w:rPr>
          <w:rFonts w:ascii="Times New Roman" w:hAnsi="Times New Roman" w:cs="Times New Roman"/>
          <w:sz w:val="16"/>
          <w:szCs w:val="16"/>
          <w:rtl/>
          <w:lang w:bidi="ar-AE"/>
        </w:rPr>
        <w:t>باب مَا جَاءَ تَكُونُ فِتْنَةٌ الْقَاعِدُ فِيهَا خَيْرٌ مِنَ الْقَائِمِ</w:t>
      </w:r>
      <w:r w:rsidRPr="00D9029C">
        <w:rPr>
          <w:rFonts w:ascii="Times New Roman" w:hAnsi="Times New Roman" w:cs="Times New Roman"/>
          <w:sz w:val="16"/>
          <w:szCs w:val="16"/>
          <w:lang w:val="id-ID"/>
        </w:rPr>
        <w:t xml:space="preserve">). Surah al-Maaidah, 28-29 menyebutkan, “Dan, ceriterakanlah kepada mereka kisah kedua anak Adam dengan hak, ketika kedua mereka itu mempersembahkan korban, maka salah seorang dari kedua mereka itu dikabulkan dan dari yang lain tidak dikabulkan lalu  ia berkata, ‘Pasti akan kubunuh engkau.’ Berkata yang lain, ‘Sesunguhnya Allah swt. hanya mengabulkan dari orang-orang yang bertakwa.’” </w:t>
      </w:r>
    </w:p>
    <w:p w:rsidR="00184169" w:rsidRPr="00D9029C" w:rsidRDefault="00184169" w:rsidP="001456EF">
      <w:pPr>
        <w:pStyle w:val="FootnoteText"/>
        <w:rPr>
          <w:rFonts w:ascii="Times New Roman" w:hAnsi="Times New Roman" w:cs="Times New Roman"/>
          <w:sz w:val="16"/>
          <w:szCs w:val="16"/>
          <w:lang w:val="id-ID"/>
        </w:rPr>
      </w:pPr>
      <w:r w:rsidRPr="00D9029C">
        <w:rPr>
          <w:rFonts w:ascii="Times New Roman" w:hAnsi="Times New Roman" w:cs="Times New Roman"/>
          <w:sz w:val="16"/>
          <w:szCs w:val="16"/>
          <w:lang w:val="id-ID"/>
        </w:rPr>
        <w:t>"Jika engkau menjangkaukan tangan engkau terhadapku untuk membunuhku, aku tidak akan menjangkaukan tanganku terhadap engkau untuk membunuh engkau. Sesungguhnya, aku takut kepada Allah, Tuhan sekalian Alam."</w:t>
      </w:r>
    </w:p>
  </w:footnote>
  <w:footnote w:id="20">
    <w:p w:rsidR="00184169" w:rsidRPr="00D9029C" w:rsidRDefault="00184169" w:rsidP="000B7DCE">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 xml:space="preserve">Usdul Ghaabah. Di dalam al-Isti’aab terdapat sajak yang sama dengan tambahan: </w:t>
      </w:r>
      <w:r w:rsidRPr="00D9029C">
        <w:rPr>
          <w:rFonts w:ascii="Times New Roman" w:hAnsi="Times New Roman" w:cs="Times New Roman"/>
          <w:bCs/>
          <w:sz w:val="16"/>
          <w:szCs w:val="16"/>
          <w:rtl/>
          <w:lang w:bidi="ar-AE"/>
        </w:rPr>
        <w:t xml:space="preserve">فَأَمّا أَمْرُ عُثْمَانٍ فَدَعْهُ </w:t>
      </w:r>
      <w:r w:rsidRPr="00D9029C">
        <w:rPr>
          <w:rFonts w:ascii="Times New Roman" w:hAnsi="Times New Roman" w:cs="Times New Roman"/>
          <w:bCs/>
          <w:sz w:val="16"/>
          <w:szCs w:val="16"/>
          <w:rtl/>
          <w:lang w:bidi="ar-AE"/>
        </w:rPr>
        <w:br/>
        <w:t>فَإنّ الرّأْيَ أَذْهَبَهُ البَلَاءُ</w:t>
      </w:r>
      <w:r w:rsidRPr="00D9029C">
        <w:rPr>
          <w:rFonts w:ascii="Times New Roman" w:hAnsi="Times New Roman" w:cs="Times New Roman"/>
          <w:sz w:val="16"/>
          <w:szCs w:val="16"/>
          <w:lang w:val="id-ID"/>
        </w:rPr>
        <w:t xml:space="preserve"> Fa-amaa amru ‘Utsmaanin fada’hu - Fa-innar ra-ya adzhabahul balaa-u</w:t>
      </w:r>
    </w:p>
  </w:footnote>
  <w:footnote w:id="21">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Jami’ at-Tirmidzi (Sunan at-Tirmidzi), Kitab tentang Manaqib (</w:t>
      </w:r>
      <w:r w:rsidRPr="00D9029C">
        <w:rPr>
          <w:rFonts w:ascii="Times New Roman" w:hAnsi="Times New Roman" w:cs="Times New Roman"/>
          <w:sz w:val="16"/>
          <w:szCs w:val="16"/>
          <w:rtl/>
          <w:lang w:val="id-ID" w:bidi="ar-AE"/>
        </w:rPr>
        <w:t>كتاب المناقب عن رسول الله صلى الله عليه وسلم</w:t>
      </w:r>
      <w:r w:rsidRPr="00D9029C">
        <w:rPr>
          <w:rFonts w:ascii="Times New Roman" w:hAnsi="Times New Roman" w:cs="Times New Roman"/>
          <w:sz w:val="16"/>
          <w:szCs w:val="16"/>
          <w:lang w:val="id-ID"/>
        </w:rPr>
        <w:t xml:space="preserve">), nomor </w:t>
      </w:r>
      <w:r w:rsidRPr="00D9029C">
        <w:rPr>
          <w:rFonts w:ascii="Times New Roman" w:hAnsi="Times New Roman" w:cs="Times New Roman"/>
          <w:sz w:val="16"/>
          <w:szCs w:val="16"/>
        </w:rPr>
        <w:t>3724</w:t>
      </w:r>
      <w:r w:rsidRPr="00D9029C">
        <w:rPr>
          <w:rFonts w:ascii="Times New Roman" w:hAnsi="Times New Roman" w:cs="Times New Roman"/>
          <w:sz w:val="16"/>
          <w:szCs w:val="16"/>
          <w:lang w:val="id-ID"/>
        </w:rPr>
        <w:t>.</w:t>
      </w:r>
    </w:p>
  </w:footnote>
  <w:footnote w:id="22">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Imam Ahmad bin Hanbal dalam Kitab Fadhailush Shahaabah (</w:t>
      </w:r>
      <w:hyperlink r:id="rId13" w:history="1">
        <w:r w:rsidRPr="00D9029C">
          <w:rPr>
            <w:rStyle w:val="Hyperlink"/>
            <w:rFonts w:ascii="Times New Roman" w:hAnsi="Times New Roman" w:cs="Times New Roman"/>
            <w:color w:val="auto"/>
            <w:sz w:val="16"/>
            <w:szCs w:val="16"/>
            <w:u w:val="none"/>
            <w:rtl/>
            <w:lang w:val="en-US" w:bidi="ar-AE"/>
          </w:rPr>
          <w:t>فضائل الصحابة لابن حنبل</w:t>
        </w:r>
      </w:hyperlink>
      <w:r w:rsidRPr="00D9029C">
        <w:rPr>
          <w:rFonts w:ascii="Times New Roman" w:hAnsi="Times New Roman" w:cs="Times New Roman"/>
          <w:sz w:val="16"/>
          <w:szCs w:val="16"/>
          <w:lang w:val="id-ID"/>
        </w:rPr>
        <w:t>), (</w:t>
      </w:r>
      <w:r w:rsidRPr="00D9029C">
        <w:rPr>
          <w:rFonts w:ascii="Times New Roman" w:hAnsi="Times New Roman" w:cs="Times New Roman"/>
          <w:sz w:val="16"/>
          <w:szCs w:val="16"/>
          <w:rtl/>
          <w:lang w:val="en-US" w:bidi="ar-AE"/>
        </w:rPr>
        <w:t>فَضَائِلُ سَعْدِ بْنِ أَبِي وَقَّاصٍ رَضِيَ اللَّهُ عَنْهُ</w:t>
      </w:r>
      <w:r w:rsidRPr="00D9029C">
        <w:rPr>
          <w:rFonts w:ascii="Times New Roman" w:hAnsi="Times New Roman" w:cs="Times New Roman"/>
          <w:sz w:val="16"/>
          <w:szCs w:val="16"/>
          <w:lang w:val="id-ID"/>
        </w:rPr>
        <w:t>).</w:t>
      </w:r>
    </w:p>
  </w:footnote>
  <w:footnote w:id="23">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Usdul Ghaabah.</w:t>
      </w:r>
    </w:p>
  </w:footnote>
  <w:footnote w:id="24">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hyperlink r:id="rId14" w:history="1">
        <w:r w:rsidRPr="00D9029C">
          <w:rPr>
            <w:rStyle w:val="Hyperlink"/>
            <w:rFonts w:ascii="Times New Roman" w:hAnsi="Times New Roman" w:cs="Times New Roman"/>
            <w:color w:val="auto"/>
            <w:sz w:val="16"/>
            <w:szCs w:val="16"/>
            <w:u w:val="none"/>
            <w:lang w:val="id-ID"/>
          </w:rPr>
          <w:t xml:space="preserve">Ibn ʿAbd al-Barr (d. 1071 CE) - al-Istīʿāb fī maʿrifat al-ṣaḥāba </w:t>
        </w:r>
      </w:hyperlink>
      <w:hyperlink r:id="rId15" w:history="1">
        <w:r w:rsidRPr="00D9029C">
          <w:rPr>
            <w:rStyle w:val="Hyperlink"/>
            <w:rFonts w:ascii="Times New Roman" w:hAnsi="Times New Roman" w:cs="Times New Roman"/>
            <w:color w:val="auto"/>
            <w:sz w:val="16"/>
            <w:szCs w:val="16"/>
            <w:u w:val="none"/>
            <w:rtl/>
            <w:lang w:val="id-ID" w:bidi="ar-AE"/>
          </w:rPr>
          <w:t>ابن عبد البر - الاستيعاب في معرفة الصحابة</w:t>
        </w:r>
      </w:hyperlink>
    </w:p>
  </w:footnote>
  <w:footnote w:id="25">
    <w:p w:rsidR="00184169" w:rsidRPr="00D9029C" w:rsidRDefault="00184169" w:rsidP="00D545EE">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Style w:val="Emphasis"/>
          <w:rFonts w:ascii="Times New Roman" w:hAnsi="Times New Roman"/>
          <w:i w:val="0"/>
          <w:iCs w:val="0"/>
          <w:sz w:val="16"/>
          <w:szCs w:val="16"/>
        </w:rPr>
        <w:t>Sahih Muslim</w:t>
      </w:r>
      <w:r w:rsidRPr="00D9029C">
        <w:rPr>
          <w:rFonts w:ascii="Times New Roman" w:hAnsi="Times New Roman" w:cs="Times New Roman"/>
          <w:sz w:val="16"/>
          <w:szCs w:val="16"/>
        </w:rPr>
        <w:t>, Kitab Al Janaiz</w:t>
      </w:r>
      <w:r w:rsidR="00364CC0" w:rsidRPr="00D9029C">
        <w:rPr>
          <w:rFonts w:ascii="Times New Roman" w:hAnsi="Times New Roman" w:cs="Times New Roman"/>
          <w:sz w:val="16"/>
          <w:szCs w:val="16"/>
          <w:lang w:val="id-ID"/>
        </w:rPr>
        <w:t xml:space="preserve"> (</w:t>
      </w:r>
      <w:r w:rsidR="00364CC0" w:rsidRPr="00D9029C">
        <w:rPr>
          <w:rFonts w:ascii="Times New Roman" w:hAnsi="Times New Roman" w:cs="Times New Roman"/>
          <w:sz w:val="16"/>
          <w:szCs w:val="16"/>
          <w:rtl/>
          <w:lang w:bidi="ar-AE"/>
        </w:rPr>
        <w:t>كتاب الجنائز</w:t>
      </w:r>
      <w:r w:rsidR="00364CC0" w:rsidRPr="00D9029C">
        <w:rPr>
          <w:rFonts w:ascii="Times New Roman" w:hAnsi="Times New Roman" w:cs="Times New Roman"/>
          <w:sz w:val="16"/>
          <w:szCs w:val="16"/>
          <w:lang w:val="id-ID"/>
        </w:rPr>
        <w:t>)</w:t>
      </w:r>
      <w:r w:rsidRPr="00D9029C">
        <w:rPr>
          <w:rFonts w:ascii="Times New Roman" w:hAnsi="Times New Roman" w:cs="Times New Roman"/>
          <w:sz w:val="16"/>
          <w:szCs w:val="16"/>
        </w:rPr>
        <w:t>, Bab Al Salati Ala Al-Janazati Fil Masjid</w:t>
      </w:r>
      <w:r w:rsidR="00364CC0" w:rsidRPr="00D9029C">
        <w:rPr>
          <w:rFonts w:ascii="Times New Roman" w:hAnsi="Times New Roman" w:cs="Times New Roman"/>
          <w:sz w:val="16"/>
          <w:szCs w:val="16"/>
          <w:lang w:val="id-ID"/>
        </w:rPr>
        <w:t xml:space="preserve"> (</w:t>
      </w:r>
      <w:r w:rsidR="00364CC0" w:rsidRPr="00D9029C">
        <w:rPr>
          <w:rFonts w:ascii="Times New Roman" w:hAnsi="Times New Roman" w:cs="Times New Roman"/>
          <w:sz w:val="16"/>
          <w:szCs w:val="16"/>
          <w:rtl/>
          <w:lang w:bidi="ar-AE"/>
        </w:rPr>
        <w:t>باب الصَّلاَةِ عَلَى الْجَنَازَةِ فِي الْمَسْجِدِ ‏</w:t>
      </w:r>
      <w:r w:rsidR="00364CC0" w:rsidRPr="00D9029C">
        <w:rPr>
          <w:rFonts w:ascii="Times New Roman" w:hAnsi="Times New Roman" w:cs="Times New Roman"/>
          <w:bCs/>
          <w:sz w:val="16"/>
          <w:szCs w:val="16"/>
          <w:rtl/>
          <w:lang w:bidi="ar-AE"/>
        </w:rPr>
        <w:t>‏</w:t>
      </w:r>
      <w:r w:rsidR="00364CC0" w:rsidRPr="00D9029C">
        <w:rPr>
          <w:rFonts w:ascii="Times New Roman" w:hAnsi="Times New Roman" w:cs="Times New Roman"/>
          <w:sz w:val="16"/>
          <w:szCs w:val="16"/>
          <w:lang w:val="id-ID"/>
        </w:rPr>
        <w:t>)</w:t>
      </w:r>
      <w:r w:rsidRPr="00D9029C">
        <w:rPr>
          <w:rFonts w:ascii="Times New Roman" w:hAnsi="Times New Roman" w:cs="Times New Roman"/>
          <w:sz w:val="16"/>
          <w:szCs w:val="16"/>
        </w:rPr>
        <w:t>, Hadith 1603, vol. 4, p. 135, Noor Foundation</w:t>
      </w:r>
    </w:p>
  </w:footnote>
  <w:footnote w:id="26">
    <w:p w:rsidR="00364CC0" w:rsidRPr="00D9029C" w:rsidRDefault="00364CC0">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lang w:val="id-ID"/>
        </w:rPr>
        <w:t xml:space="preserve"> </w:t>
      </w:r>
      <w:r w:rsidRPr="00D9029C">
        <w:rPr>
          <w:rStyle w:val="Emphasis"/>
          <w:rFonts w:ascii="Times New Roman" w:hAnsi="Times New Roman"/>
          <w:i w:val="0"/>
          <w:iCs w:val="0"/>
          <w:sz w:val="16"/>
          <w:szCs w:val="16"/>
        </w:rPr>
        <w:t>Sahih Muslim</w:t>
      </w:r>
      <w:r w:rsidRPr="00D9029C">
        <w:rPr>
          <w:rFonts w:ascii="Times New Roman" w:hAnsi="Times New Roman" w:cs="Times New Roman"/>
          <w:sz w:val="16"/>
          <w:szCs w:val="16"/>
        </w:rPr>
        <w:t>, Kitab Al Janaiz</w:t>
      </w:r>
      <w:r w:rsidRPr="00D9029C">
        <w:rPr>
          <w:rFonts w:ascii="Times New Roman" w:hAnsi="Times New Roman" w:cs="Times New Roman"/>
          <w:sz w:val="16"/>
          <w:szCs w:val="16"/>
          <w:lang w:val="id-ID"/>
        </w:rPr>
        <w:t xml:space="preserve"> (</w:t>
      </w:r>
      <w:r w:rsidRPr="00D9029C">
        <w:rPr>
          <w:rFonts w:ascii="Times New Roman" w:hAnsi="Times New Roman" w:cs="Times New Roman"/>
          <w:sz w:val="16"/>
          <w:szCs w:val="16"/>
          <w:rtl/>
          <w:lang w:bidi="ar-AE"/>
        </w:rPr>
        <w:t>كتاب الجنائز</w:t>
      </w:r>
      <w:r w:rsidRPr="00D9029C">
        <w:rPr>
          <w:rFonts w:ascii="Times New Roman" w:hAnsi="Times New Roman" w:cs="Times New Roman"/>
          <w:sz w:val="16"/>
          <w:szCs w:val="16"/>
          <w:lang w:val="id-ID"/>
        </w:rPr>
        <w:t>)</w:t>
      </w:r>
      <w:r w:rsidRPr="00D9029C">
        <w:rPr>
          <w:rFonts w:ascii="Times New Roman" w:hAnsi="Times New Roman" w:cs="Times New Roman"/>
          <w:sz w:val="16"/>
          <w:szCs w:val="16"/>
          <w:lang w:val="id-ID"/>
        </w:rPr>
        <w:t xml:space="preserve">, </w:t>
      </w:r>
      <w:r w:rsidRPr="00364CC0">
        <w:rPr>
          <w:rFonts w:ascii="Times New Roman" w:eastAsia="Times New Roman" w:hAnsi="Times New Roman" w:cs="Times New Roman"/>
          <w:bCs/>
          <w:kern w:val="36"/>
          <w:sz w:val="16"/>
          <w:szCs w:val="16"/>
          <w:lang w:val="id-ID" w:eastAsia="id-ID"/>
        </w:rPr>
        <w:t>Membuat lahad dan me</w:t>
      </w:r>
      <w:r w:rsidR="00D445DF" w:rsidRPr="00D9029C">
        <w:rPr>
          <w:rFonts w:ascii="Times New Roman" w:eastAsia="Times New Roman" w:hAnsi="Times New Roman" w:cs="Times New Roman"/>
          <w:bCs/>
          <w:kern w:val="36"/>
          <w:sz w:val="16"/>
          <w:szCs w:val="16"/>
          <w:lang w:val="id-ID" w:eastAsia="id-ID"/>
        </w:rPr>
        <w:t>letakkan</w:t>
      </w:r>
      <w:r w:rsidRPr="00364CC0">
        <w:rPr>
          <w:rFonts w:ascii="Times New Roman" w:eastAsia="Times New Roman" w:hAnsi="Times New Roman" w:cs="Times New Roman"/>
          <w:bCs/>
          <w:kern w:val="36"/>
          <w:sz w:val="16"/>
          <w:szCs w:val="16"/>
          <w:lang w:val="id-ID" w:eastAsia="id-ID"/>
        </w:rPr>
        <w:t xml:space="preserve"> batu bata di atas </w:t>
      </w:r>
      <w:r w:rsidRPr="00D9029C">
        <w:rPr>
          <w:rFonts w:ascii="Times New Roman" w:eastAsia="Times New Roman" w:hAnsi="Times New Roman" w:cs="Times New Roman"/>
          <w:bCs/>
          <w:kern w:val="36"/>
          <w:sz w:val="16"/>
          <w:szCs w:val="16"/>
          <w:lang w:val="id-ID" w:eastAsia="id-ID"/>
        </w:rPr>
        <w:t>kuburan</w:t>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w:t>
      </w:r>
      <w:r w:rsidRPr="00D9029C">
        <w:rPr>
          <w:rFonts w:ascii="Times New Roman" w:hAnsi="Times New Roman" w:cs="Times New Roman"/>
          <w:sz w:val="16"/>
          <w:szCs w:val="16"/>
          <w:rtl/>
          <w:lang w:bidi="ar-AE"/>
        </w:rPr>
        <w:t>باب فِي اللَّحْدِ وَنَصْبِ اللَّبِنِ عَلَى الْمَيِّتِ ‏‏</w:t>
      </w:r>
      <w:r w:rsidRPr="00D9029C">
        <w:rPr>
          <w:rFonts w:ascii="Times New Roman" w:hAnsi="Times New Roman" w:cs="Times New Roman"/>
          <w:sz w:val="16"/>
          <w:szCs w:val="16"/>
          <w:lang w:val="id-ID"/>
        </w:rPr>
        <w:t xml:space="preserve">): </w:t>
      </w:r>
      <w:r w:rsidRPr="00D9029C">
        <w:rPr>
          <w:rFonts w:ascii="Times New Roman" w:hAnsi="Times New Roman" w:cs="Times New Roman"/>
          <w:bCs/>
          <w:sz w:val="16"/>
          <w:szCs w:val="16"/>
          <w:rtl/>
          <w:lang w:bidi="ar-AE"/>
        </w:rPr>
        <w:t>عَنْ عَامِرِ بْنِ سَعْدِ بْنِ أَبِي وَقَّاصٍ، أَنَّ سَعْدَ بْنَ أَبِي وَقَّاصٍ، قَالَ فِي مَرَضِهِ الَّذِي هَلَكَ فِيهِ ‏</w:t>
      </w:r>
      <w:r w:rsidRPr="00D9029C">
        <w:rPr>
          <w:rFonts w:ascii="Times New Roman" w:hAnsi="Times New Roman" w:cs="Times New Roman"/>
          <w:sz w:val="16"/>
          <w:szCs w:val="16"/>
          <w:lang w:val="id-ID"/>
        </w:rPr>
        <w:t>.</w:t>
      </w:r>
    </w:p>
  </w:footnote>
  <w:footnote w:id="27">
    <w:p w:rsidR="00184169" w:rsidRPr="00D9029C" w:rsidRDefault="00184169" w:rsidP="000B3404">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Pr="00D9029C">
        <w:rPr>
          <w:rFonts w:ascii="Times New Roman" w:hAnsi="Times New Roman" w:cs="Times New Roman"/>
          <w:sz w:val="16"/>
          <w:szCs w:val="16"/>
          <w:lang w:val="id-ID"/>
        </w:rPr>
        <w:t>Al-Mu’jamul Kabir karya ath-Thabrani (</w:t>
      </w:r>
      <w:hyperlink r:id="rId16" w:history="1">
        <w:r w:rsidRPr="00D9029C">
          <w:rPr>
            <w:rStyle w:val="Hyperlink"/>
            <w:rFonts w:ascii="Times New Roman" w:hAnsi="Times New Roman" w:cs="Times New Roman"/>
            <w:color w:val="auto"/>
            <w:sz w:val="16"/>
            <w:szCs w:val="16"/>
            <w:u w:val="none"/>
            <w:rtl/>
            <w:lang w:val="id-ID" w:bidi="ar-AE"/>
          </w:rPr>
          <w:t>المعجم الكبير للطبراني</w:t>
        </w:r>
      </w:hyperlink>
      <w:r w:rsidRPr="00D9029C">
        <w:rPr>
          <w:rFonts w:ascii="Times New Roman" w:hAnsi="Times New Roman" w:cs="Times New Roman"/>
          <w:sz w:val="16"/>
          <w:szCs w:val="16"/>
          <w:lang w:val="id-ID"/>
        </w:rPr>
        <w:t>), (</w:t>
      </w:r>
      <w:hyperlink r:id="rId17" w:history="1">
        <w:r w:rsidRPr="00D9029C">
          <w:rPr>
            <w:rStyle w:val="Hyperlink"/>
            <w:rFonts w:ascii="Times New Roman" w:hAnsi="Times New Roman" w:cs="Times New Roman"/>
            <w:color w:val="auto"/>
            <w:sz w:val="16"/>
            <w:szCs w:val="16"/>
            <w:u w:val="none"/>
            <w:rtl/>
            <w:lang w:val="id-ID" w:bidi="ar-AE"/>
          </w:rPr>
          <w:t xml:space="preserve">سِنُّ سَعْدِ بْنِ أَبِي وَقَّاصٍ ، وَوَفَاتُهُ رَضِيَ اللَّهُ عَنْهُ </w:t>
        </w:r>
      </w:hyperlink>
      <w:r w:rsidRPr="00D9029C">
        <w:rPr>
          <w:rFonts w:ascii="Times New Roman" w:hAnsi="Times New Roman" w:cs="Times New Roman"/>
          <w:sz w:val="16"/>
          <w:szCs w:val="16"/>
          <w:lang w:val="id-ID"/>
        </w:rPr>
        <w:t>), (</w:t>
      </w:r>
      <w:r w:rsidRPr="00D9029C">
        <w:rPr>
          <w:rFonts w:ascii="Times New Roman" w:hAnsi="Times New Roman" w:cs="Times New Roman"/>
          <w:sz w:val="16"/>
          <w:szCs w:val="16"/>
          <w:rtl/>
          <w:lang w:val="id-ID" w:bidi="ar-AE"/>
        </w:rPr>
        <w:t>حديث رقم 320</w:t>
      </w:r>
      <w:r w:rsidRPr="00D9029C">
        <w:rPr>
          <w:rFonts w:ascii="Times New Roman" w:hAnsi="Times New Roman" w:cs="Times New Roman"/>
          <w:sz w:val="16"/>
          <w:szCs w:val="16"/>
          <w:lang w:val="id-ID"/>
        </w:rPr>
        <w:t>)</w:t>
      </w:r>
    </w:p>
  </w:footnote>
  <w:footnote w:id="28">
    <w:p w:rsidR="00184169" w:rsidRPr="00D9029C" w:rsidRDefault="00184169">
      <w:pPr>
        <w:pStyle w:val="FootnoteText"/>
        <w:rPr>
          <w:rFonts w:ascii="Times New Roman" w:hAnsi="Times New Roman" w:cs="Times New Roman"/>
          <w:sz w:val="16"/>
          <w:szCs w:val="16"/>
          <w:lang w:val="id-ID"/>
        </w:rPr>
      </w:pPr>
      <w:r w:rsidRPr="00D9029C">
        <w:rPr>
          <w:rStyle w:val="FootnoteReference"/>
          <w:rFonts w:ascii="Times New Roman" w:hAnsi="Times New Roman" w:cs="Times New Roman"/>
          <w:sz w:val="16"/>
          <w:szCs w:val="16"/>
        </w:rPr>
        <w:footnoteRef/>
      </w:r>
      <w:r w:rsidRPr="00D9029C">
        <w:rPr>
          <w:rFonts w:ascii="Times New Roman" w:hAnsi="Times New Roman" w:cs="Times New Roman"/>
          <w:sz w:val="16"/>
          <w:szCs w:val="16"/>
        </w:rPr>
        <w:t xml:space="preserve"> </w:t>
      </w:r>
      <w:r w:rsidR="00E54A9E" w:rsidRPr="00D9029C">
        <w:rPr>
          <w:rFonts w:ascii="Times New Roman" w:hAnsi="Times New Roman" w:cs="Times New Roman"/>
          <w:sz w:val="16"/>
          <w:szCs w:val="16"/>
          <w:lang w:val="id-ID"/>
        </w:rPr>
        <w:t xml:space="preserve">Sirat Khataman Nabiyyin karya Hadhrat Mirza Bashir Ahmad (ra) mengutip dari buku </w:t>
      </w:r>
      <w:r w:rsidRPr="00D9029C">
        <w:rPr>
          <w:rFonts w:ascii="Times New Roman" w:hAnsi="Times New Roman" w:cs="Times New Roman"/>
          <w:sz w:val="16"/>
          <w:szCs w:val="16"/>
        </w:rPr>
        <w:t>The Life of Mahomet</w:t>
      </w:r>
      <w:r w:rsidRPr="00D9029C">
        <w:rPr>
          <w:rFonts w:ascii="Times New Roman" w:hAnsi="Times New Roman" w:cs="Times New Roman"/>
          <w:sz w:val="16"/>
          <w:szCs w:val="16"/>
          <w:lang w:val="id-ID"/>
        </w:rPr>
        <w:t xml:space="preserve"> (Kehidupan Muhammad)</w:t>
      </w:r>
      <w:r w:rsidRPr="00D9029C">
        <w:rPr>
          <w:rFonts w:ascii="Times New Roman" w:hAnsi="Times New Roman" w:cs="Times New Roman"/>
          <w:sz w:val="16"/>
          <w:szCs w:val="16"/>
        </w:rPr>
        <w:t>, By Sir William Muir, Chapter XII (Importance of the Battle of Bedr), Importance of the battle of Bedr and rank assigned to those engaged in it</w:t>
      </w:r>
      <w:r w:rsidRPr="00D9029C">
        <w:rPr>
          <w:rFonts w:ascii="Times New Roman" w:hAnsi="Times New Roman" w:cs="Times New Roman"/>
          <w:sz w:val="16"/>
          <w:szCs w:val="16"/>
          <w:lang w:val="id-ID"/>
        </w:rPr>
        <w:t xml:space="preserve"> (Pentingnya perang Badr dan kehormatan yang diterima orang yang ikut di dalamnya)</w:t>
      </w:r>
      <w:r w:rsidRPr="00D9029C">
        <w:rPr>
          <w:rFonts w:ascii="Times New Roman" w:hAnsi="Times New Roman" w:cs="Times New Roman"/>
          <w:sz w:val="16"/>
          <w:szCs w:val="16"/>
        </w:rPr>
        <w:t>, p. 243, Published by Smith, Elder, &amp; Co. London (1878)</w:t>
      </w:r>
      <w:r w:rsidRPr="00D9029C">
        <w:rPr>
          <w:rFonts w:ascii="Times New Roman" w:hAnsi="Times New Roman" w:cs="Times New Roman"/>
          <w:sz w:val="16"/>
          <w:szCs w:val="16"/>
          <w:lang w:val="id-ID"/>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55"/>
    <w:rsid w:val="00010084"/>
    <w:rsid w:val="00020DCC"/>
    <w:rsid w:val="00020FE5"/>
    <w:rsid w:val="00032EAC"/>
    <w:rsid w:val="00043BA5"/>
    <w:rsid w:val="000442B1"/>
    <w:rsid w:val="0006449D"/>
    <w:rsid w:val="00065686"/>
    <w:rsid w:val="0006697F"/>
    <w:rsid w:val="00080B90"/>
    <w:rsid w:val="00086D64"/>
    <w:rsid w:val="0009369E"/>
    <w:rsid w:val="0009585D"/>
    <w:rsid w:val="000A7AB9"/>
    <w:rsid w:val="000B04BC"/>
    <w:rsid w:val="000B15B7"/>
    <w:rsid w:val="000B3404"/>
    <w:rsid w:val="000B7DCE"/>
    <w:rsid w:val="000C0DE3"/>
    <w:rsid w:val="000C732E"/>
    <w:rsid w:val="000D504A"/>
    <w:rsid w:val="000E0A87"/>
    <w:rsid w:val="000E23C9"/>
    <w:rsid w:val="000F15D0"/>
    <w:rsid w:val="001001DA"/>
    <w:rsid w:val="0010557B"/>
    <w:rsid w:val="00106A58"/>
    <w:rsid w:val="00114605"/>
    <w:rsid w:val="00120EB4"/>
    <w:rsid w:val="001301AC"/>
    <w:rsid w:val="00132E8C"/>
    <w:rsid w:val="00135A8A"/>
    <w:rsid w:val="001456EF"/>
    <w:rsid w:val="0015708B"/>
    <w:rsid w:val="001641EB"/>
    <w:rsid w:val="00165D36"/>
    <w:rsid w:val="00184169"/>
    <w:rsid w:val="00197BA8"/>
    <w:rsid w:val="001A0923"/>
    <w:rsid w:val="001A1688"/>
    <w:rsid w:val="001A22D6"/>
    <w:rsid w:val="001A70E9"/>
    <w:rsid w:val="001B5B8A"/>
    <w:rsid w:val="001C1552"/>
    <w:rsid w:val="001E373A"/>
    <w:rsid w:val="001E5FC1"/>
    <w:rsid w:val="001F7940"/>
    <w:rsid w:val="00204EB0"/>
    <w:rsid w:val="0021197D"/>
    <w:rsid w:val="00211C5F"/>
    <w:rsid w:val="00211D9A"/>
    <w:rsid w:val="00224C37"/>
    <w:rsid w:val="00231A59"/>
    <w:rsid w:val="00260D52"/>
    <w:rsid w:val="00267678"/>
    <w:rsid w:val="002701F6"/>
    <w:rsid w:val="002852C7"/>
    <w:rsid w:val="002864D8"/>
    <w:rsid w:val="002C7419"/>
    <w:rsid w:val="002D07C1"/>
    <w:rsid w:val="002F5A7F"/>
    <w:rsid w:val="00324E48"/>
    <w:rsid w:val="00344D50"/>
    <w:rsid w:val="00356B0F"/>
    <w:rsid w:val="00363A0F"/>
    <w:rsid w:val="0036495A"/>
    <w:rsid w:val="00364CC0"/>
    <w:rsid w:val="0036597F"/>
    <w:rsid w:val="003709DD"/>
    <w:rsid w:val="00373AB6"/>
    <w:rsid w:val="00380FD5"/>
    <w:rsid w:val="0039000B"/>
    <w:rsid w:val="003A26BA"/>
    <w:rsid w:val="003A43D9"/>
    <w:rsid w:val="003A53C0"/>
    <w:rsid w:val="003A7FBB"/>
    <w:rsid w:val="003B1943"/>
    <w:rsid w:val="003B78D0"/>
    <w:rsid w:val="003C0914"/>
    <w:rsid w:val="003D2329"/>
    <w:rsid w:val="003F1FDB"/>
    <w:rsid w:val="00402420"/>
    <w:rsid w:val="004137BC"/>
    <w:rsid w:val="00414F2F"/>
    <w:rsid w:val="00424F7D"/>
    <w:rsid w:val="00426424"/>
    <w:rsid w:val="00427C74"/>
    <w:rsid w:val="00427E8C"/>
    <w:rsid w:val="00430EC7"/>
    <w:rsid w:val="00433797"/>
    <w:rsid w:val="00443CF1"/>
    <w:rsid w:val="0045095A"/>
    <w:rsid w:val="004715D2"/>
    <w:rsid w:val="00472A43"/>
    <w:rsid w:val="004735BE"/>
    <w:rsid w:val="00480087"/>
    <w:rsid w:val="004830EB"/>
    <w:rsid w:val="00484055"/>
    <w:rsid w:val="00485E51"/>
    <w:rsid w:val="0048747F"/>
    <w:rsid w:val="00491B1C"/>
    <w:rsid w:val="00493831"/>
    <w:rsid w:val="004943C1"/>
    <w:rsid w:val="00496F66"/>
    <w:rsid w:val="004A5670"/>
    <w:rsid w:val="004B4C56"/>
    <w:rsid w:val="004D2245"/>
    <w:rsid w:val="004D5838"/>
    <w:rsid w:val="004D7BCA"/>
    <w:rsid w:val="004E12CC"/>
    <w:rsid w:val="004E4F74"/>
    <w:rsid w:val="004F7930"/>
    <w:rsid w:val="005013A2"/>
    <w:rsid w:val="00514038"/>
    <w:rsid w:val="005311BE"/>
    <w:rsid w:val="00536E7E"/>
    <w:rsid w:val="005538C1"/>
    <w:rsid w:val="0056402C"/>
    <w:rsid w:val="00564A11"/>
    <w:rsid w:val="00565110"/>
    <w:rsid w:val="0057117D"/>
    <w:rsid w:val="00576D83"/>
    <w:rsid w:val="00581689"/>
    <w:rsid w:val="005849B6"/>
    <w:rsid w:val="0058604B"/>
    <w:rsid w:val="0058704C"/>
    <w:rsid w:val="005872F7"/>
    <w:rsid w:val="00596609"/>
    <w:rsid w:val="005B1711"/>
    <w:rsid w:val="005B3CE6"/>
    <w:rsid w:val="005B3D48"/>
    <w:rsid w:val="005C2B28"/>
    <w:rsid w:val="005C5D15"/>
    <w:rsid w:val="005E6DF3"/>
    <w:rsid w:val="005F0A44"/>
    <w:rsid w:val="005F1C70"/>
    <w:rsid w:val="00600B95"/>
    <w:rsid w:val="00605900"/>
    <w:rsid w:val="00607FCF"/>
    <w:rsid w:val="006105D4"/>
    <w:rsid w:val="006240A4"/>
    <w:rsid w:val="00626E7B"/>
    <w:rsid w:val="006351BD"/>
    <w:rsid w:val="00636DAC"/>
    <w:rsid w:val="006407B0"/>
    <w:rsid w:val="00641B58"/>
    <w:rsid w:val="006421C1"/>
    <w:rsid w:val="00647AF8"/>
    <w:rsid w:val="006811AE"/>
    <w:rsid w:val="00686E8F"/>
    <w:rsid w:val="00691A6B"/>
    <w:rsid w:val="00694051"/>
    <w:rsid w:val="006B08F6"/>
    <w:rsid w:val="006C2CFC"/>
    <w:rsid w:val="006E21FE"/>
    <w:rsid w:val="006F473A"/>
    <w:rsid w:val="00701FD2"/>
    <w:rsid w:val="007037BF"/>
    <w:rsid w:val="0071136C"/>
    <w:rsid w:val="0071371E"/>
    <w:rsid w:val="00716851"/>
    <w:rsid w:val="007244FB"/>
    <w:rsid w:val="00736F21"/>
    <w:rsid w:val="00744609"/>
    <w:rsid w:val="0074552F"/>
    <w:rsid w:val="007641DB"/>
    <w:rsid w:val="00771BC5"/>
    <w:rsid w:val="00783EC0"/>
    <w:rsid w:val="007916EA"/>
    <w:rsid w:val="007967E6"/>
    <w:rsid w:val="007A6AB7"/>
    <w:rsid w:val="007B72E5"/>
    <w:rsid w:val="007C2FCC"/>
    <w:rsid w:val="007C6BAC"/>
    <w:rsid w:val="007D488B"/>
    <w:rsid w:val="007E0720"/>
    <w:rsid w:val="00803736"/>
    <w:rsid w:val="00803D64"/>
    <w:rsid w:val="0081618B"/>
    <w:rsid w:val="00817CD7"/>
    <w:rsid w:val="00827472"/>
    <w:rsid w:val="00834E2B"/>
    <w:rsid w:val="00837231"/>
    <w:rsid w:val="00853775"/>
    <w:rsid w:val="0085513C"/>
    <w:rsid w:val="00883B0C"/>
    <w:rsid w:val="008A2610"/>
    <w:rsid w:val="008C404A"/>
    <w:rsid w:val="008D69A1"/>
    <w:rsid w:val="008D6A30"/>
    <w:rsid w:val="009075A6"/>
    <w:rsid w:val="00917B77"/>
    <w:rsid w:val="00935537"/>
    <w:rsid w:val="00935E4D"/>
    <w:rsid w:val="0095292B"/>
    <w:rsid w:val="009757FB"/>
    <w:rsid w:val="00977CFE"/>
    <w:rsid w:val="009839BA"/>
    <w:rsid w:val="00991379"/>
    <w:rsid w:val="00991C92"/>
    <w:rsid w:val="00997450"/>
    <w:rsid w:val="009E555F"/>
    <w:rsid w:val="009E766D"/>
    <w:rsid w:val="009F2B76"/>
    <w:rsid w:val="009F4B66"/>
    <w:rsid w:val="009F6223"/>
    <w:rsid w:val="00A15537"/>
    <w:rsid w:val="00A165C7"/>
    <w:rsid w:val="00A338C6"/>
    <w:rsid w:val="00A35B40"/>
    <w:rsid w:val="00A36A71"/>
    <w:rsid w:val="00A52010"/>
    <w:rsid w:val="00A57253"/>
    <w:rsid w:val="00A66136"/>
    <w:rsid w:val="00A811A4"/>
    <w:rsid w:val="00A93621"/>
    <w:rsid w:val="00A95101"/>
    <w:rsid w:val="00AA1240"/>
    <w:rsid w:val="00AA31AC"/>
    <w:rsid w:val="00AC7EC3"/>
    <w:rsid w:val="00AE18F2"/>
    <w:rsid w:val="00AE75B1"/>
    <w:rsid w:val="00AF47E9"/>
    <w:rsid w:val="00AF5F7B"/>
    <w:rsid w:val="00AF709D"/>
    <w:rsid w:val="00AF744B"/>
    <w:rsid w:val="00B000A1"/>
    <w:rsid w:val="00B07BBA"/>
    <w:rsid w:val="00B2038F"/>
    <w:rsid w:val="00B24227"/>
    <w:rsid w:val="00B5640C"/>
    <w:rsid w:val="00B61D62"/>
    <w:rsid w:val="00B622F7"/>
    <w:rsid w:val="00B644CC"/>
    <w:rsid w:val="00B758F3"/>
    <w:rsid w:val="00B942DF"/>
    <w:rsid w:val="00BB495B"/>
    <w:rsid w:val="00BC2008"/>
    <w:rsid w:val="00BE488A"/>
    <w:rsid w:val="00C03F90"/>
    <w:rsid w:val="00C116C9"/>
    <w:rsid w:val="00C200CF"/>
    <w:rsid w:val="00C37CD8"/>
    <w:rsid w:val="00C45B4B"/>
    <w:rsid w:val="00C631F6"/>
    <w:rsid w:val="00C63B74"/>
    <w:rsid w:val="00C64525"/>
    <w:rsid w:val="00C656BB"/>
    <w:rsid w:val="00C83B5D"/>
    <w:rsid w:val="00C95409"/>
    <w:rsid w:val="00CA2F5E"/>
    <w:rsid w:val="00CA7A20"/>
    <w:rsid w:val="00CC4972"/>
    <w:rsid w:val="00CC5B35"/>
    <w:rsid w:val="00CE1D63"/>
    <w:rsid w:val="00CF0A2B"/>
    <w:rsid w:val="00CF0C52"/>
    <w:rsid w:val="00D00CF3"/>
    <w:rsid w:val="00D10634"/>
    <w:rsid w:val="00D110C3"/>
    <w:rsid w:val="00D1561D"/>
    <w:rsid w:val="00D365FF"/>
    <w:rsid w:val="00D445DF"/>
    <w:rsid w:val="00D462CE"/>
    <w:rsid w:val="00D545EE"/>
    <w:rsid w:val="00D546E9"/>
    <w:rsid w:val="00D62420"/>
    <w:rsid w:val="00D670F3"/>
    <w:rsid w:val="00D71183"/>
    <w:rsid w:val="00D73CE2"/>
    <w:rsid w:val="00D9029C"/>
    <w:rsid w:val="00DA0DE2"/>
    <w:rsid w:val="00DA72E6"/>
    <w:rsid w:val="00DB318E"/>
    <w:rsid w:val="00DE1D22"/>
    <w:rsid w:val="00E043F9"/>
    <w:rsid w:val="00E049CA"/>
    <w:rsid w:val="00E05F24"/>
    <w:rsid w:val="00E17923"/>
    <w:rsid w:val="00E276A9"/>
    <w:rsid w:val="00E4100F"/>
    <w:rsid w:val="00E52200"/>
    <w:rsid w:val="00E54A9E"/>
    <w:rsid w:val="00E66C2B"/>
    <w:rsid w:val="00E678DB"/>
    <w:rsid w:val="00E67BFD"/>
    <w:rsid w:val="00E702D6"/>
    <w:rsid w:val="00EA636E"/>
    <w:rsid w:val="00EB4BD0"/>
    <w:rsid w:val="00EC3C99"/>
    <w:rsid w:val="00EC3D48"/>
    <w:rsid w:val="00ED1093"/>
    <w:rsid w:val="00F02A1B"/>
    <w:rsid w:val="00F12259"/>
    <w:rsid w:val="00F12859"/>
    <w:rsid w:val="00F1773E"/>
    <w:rsid w:val="00F178A4"/>
    <w:rsid w:val="00F245D1"/>
    <w:rsid w:val="00F51B82"/>
    <w:rsid w:val="00F54E92"/>
    <w:rsid w:val="00F6094A"/>
    <w:rsid w:val="00F64F31"/>
    <w:rsid w:val="00F7402A"/>
    <w:rsid w:val="00F76F4A"/>
    <w:rsid w:val="00F82C26"/>
    <w:rsid w:val="00F92D9C"/>
    <w:rsid w:val="00F97661"/>
    <w:rsid w:val="00F9791B"/>
    <w:rsid w:val="00FB31A6"/>
    <w:rsid w:val="00FC3961"/>
    <w:rsid w:val="00FC57D0"/>
    <w:rsid w:val="00FD3DE1"/>
    <w:rsid w:val="00FD6524"/>
    <w:rsid w:val="00FD7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D04CC-7F1D-493D-94D1-5398DC59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4CC0"/>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5A6"/>
    <w:rPr>
      <w:color w:val="0000FF"/>
      <w:u w:val="single"/>
    </w:rPr>
  </w:style>
  <w:style w:type="character" w:customStyle="1" w:styleId="rvts7">
    <w:name w:val="rvts7"/>
    <w:basedOn w:val="DefaultParagraphFont"/>
    <w:rsid w:val="009075A6"/>
  </w:style>
  <w:style w:type="character" w:customStyle="1" w:styleId="rvts8">
    <w:name w:val="rvts8"/>
    <w:basedOn w:val="DefaultParagraphFont"/>
    <w:rsid w:val="009075A6"/>
    <w:rPr>
      <w:i/>
      <w:iCs/>
    </w:rPr>
  </w:style>
  <w:style w:type="character" w:customStyle="1" w:styleId="lineheight">
    <w:name w:val="line_height"/>
    <w:qFormat/>
    <w:rsid w:val="007B72E5"/>
  </w:style>
  <w:style w:type="paragraph" w:styleId="FootnoteText">
    <w:name w:val="footnote text"/>
    <w:aliases w:val="Char4, Char4,Char"/>
    <w:basedOn w:val="Normal"/>
    <w:link w:val="FootnoteTextChar"/>
    <w:unhideWhenUsed/>
    <w:qFormat/>
    <w:rsid w:val="001A0923"/>
    <w:pPr>
      <w:spacing w:after="0" w:line="240" w:lineRule="auto"/>
    </w:pPr>
    <w:rPr>
      <w:sz w:val="20"/>
      <w:szCs w:val="20"/>
    </w:rPr>
  </w:style>
  <w:style w:type="character" w:customStyle="1" w:styleId="FootnoteTextChar">
    <w:name w:val="Footnote Text Char"/>
    <w:aliases w:val="Char4 Char, Char4 Char,Char Char"/>
    <w:basedOn w:val="DefaultParagraphFont"/>
    <w:link w:val="FootnoteText"/>
    <w:qFormat/>
    <w:rsid w:val="001A0923"/>
    <w:rPr>
      <w:sz w:val="20"/>
      <w:szCs w:val="20"/>
    </w:rPr>
  </w:style>
  <w:style w:type="character" w:styleId="FootnoteReference">
    <w:name w:val="footnote reference"/>
    <w:basedOn w:val="DefaultParagraphFont"/>
    <w:uiPriority w:val="99"/>
    <w:unhideWhenUsed/>
    <w:qFormat/>
    <w:rsid w:val="001A0923"/>
    <w:rPr>
      <w:vertAlign w:val="superscript"/>
    </w:rPr>
  </w:style>
  <w:style w:type="character" w:styleId="Emphasis">
    <w:name w:val="Emphasis"/>
    <w:uiPriority w:val="20"/>
    <w:qFormat/>
    <w:rsid w:val="00D545EE"/>
    <w:rPr>
      <w:rFonts w:cs="Times New Roman"/>
      <w:i/>
      <w:iCs/>
    </w:rPr>
  </w:style>
  <w:style w:type="character" w:customStyle="1" w:styleId="oi732d6d">
    <w:name w:val="oi732d6d"/>
    <w:basedOn w:val="DefaultParagraphFont"/>
    <w:rsid w:val="00DA72E6"/>
  </w:style>
  <w:style w:type="character" w:customStyle="1" w:styleId="Heading1Char">
    <w:name w:val="Heading 1 Char"/>
    <w:basedOn w:val="DefaultParagraphFont"/>
    <w:link w:val="Heading1"/>
    <w:uiPriority w:val="9"/>
    <w:rsid w:val="00364CC0"/>
    <w:rPr>
      <w:rFonts w:ascii="Times New Roman" w:eastAsia="Times New Roman" w:hAnsi="Times New Roman" w:cs="Times New Roman"/>
      <w:b/>
      <w:bCs/>
      <w:kern w:val="36"/>
      <w:sz w:val="48"/>
      <w:szCs w:val="4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9196">
      <w:bodyDiv w:val="1"/>
      <w:marLeft w:val="0"/>
      <w:marRight w:val="0"/>
      <w:marTop w:val="0"/>
      <w:marBottom w:val="0"/>
      <w:divBdr>
        <w:top w:val="none" w:sz="0" w:space="0" w:color="auto"/>
        <w:left w:val="none" w:sz="0" w:space="0" w:color="auto"/>
        <w:bottom w:val="none" w:sz="0" w:space="0" w:color="auto"/>
        <w:right w:val="none" w:sz="0" w:space="0" w:color="auto"/>
      </w:divBdr>
    </w:div>
    <w:div w:id="132141063">
      <w:bodyDiv w:val="1"/>
      <w:marLeft w:val="0"/>
      <w:marRight w:val="0"/>
      <w:marTop w:val="0"/>
      <w:marBottom w:val="0"/>
      <w:divBdr>
        <w:top w:val="none" w:sz="0" w:space="0" w:color="auto"/>
        <w:left w:val="none" w:sz="0" w:space="0" w:color="auto"/>
        <w:bottom w:val="none" w:sz="0" w:space="0" w:color="auto"/>
        <w:right w:val="none" w:sz="0" w:space="0" w:color="auto"/>
      </w:divBdr>
    </w:div>
    <w:div w:id="140116956">
      <w:bodyDiv w:val="1"/>
      <w:marLeft w:val="0"/>
      <w:marRight w:val="0"/>
      <w:marTop w:val="0"/>
      <w:marBottom w:val="0"/>
      <w:divBdr>
        <w:top w:val="none" w:sz="0" w:space="0" w:color="auto"/>
        <w:left w:val="none" w:sz="0" w:space="0" w:color="auto"/>
        <w:bottom w:val="none" w:sz="0" w:space="0" w:color="auto"/>
        <w:right w:val="none" w:sz="0" w:space="0" w:color="auto"/>
      </w:divBdr>
      <w:divsChild>
        <w:div w:id="1054040254">
          <w:marLeft w:val="0"/>
          <w:marRight w:val="0"/>
          <w:marTop w:val="0"/>
          <w:marBottom w:val="0"/>
          <w:divBdr>
            <w:top w:val="none" w:sz="0" w:space="0" w:color="auto"/>
            <w:left w:val="none" w:sz="0" w:space="0" w:color="auto"/>
            <w:bottom w:val="none" w:sz="0" w:space="0" w:color="auto"/>
            <w:right w:val="none" w:sz="0" w:space="0" w:color="auto"/>
          </w:divBdr>
        </w:div>
      </w:divsChild>
    </w:div>
    <w:div w:id="168562121">
      <w:bodyDiv w:val="1"/>
      <w:marLeft w:val="0"/>
      <w:marRight w:val="0"/>
      <w:marTop w:val="0"/>
      <w:marBottom w:val="0"/>
      <w:divBdr>
        <w:top w:val="none" w:sz="0" w:space="0" w:color="auto"/>
        <w:left w:val="none" w:sz="0" w:space="0" w:color="auto"/>
        <w:bottom w:val="none" w:sz="0" w:space="0" w:color="auto"/>
        <w:right w:val="none" w:sz="0" w:space="0" w:color="auto"/>
      </w:divBdr>
    </w:div>
    <w:div w:id="188184676">
      <w:bodyDiv w:val="1"/>
      <w:marLeft w:val="0"/>
      <w:marRight w:val="0"/>
      <w:marTop w:val="0"/>
      <w:marBottom w:val="0"/>
      <w:divBdr>
        <w:top w:val="none" w:sz="0" w:space="0" w:color="auto"/>
        <w:left w:val="none" w:sz="0" w:space="0" w:color="auto"/>
        <w:bottom w:val="none" w:sz="0" w:space="0" w:color="auto"/>
        <w:right w:val="none" w:sz="0" w:space="0" w:color="auto"/>
      </w:divBdr>
    </w:div>
    <w:div w:id="357508056">
      <w:bodyDiv w:val="1"/>
      <w:marLeft w:val="0"/>
      <w:marRight w:val="0"/>
      <w:marTop w:val="0"/>
      <w:marBottom w:val="0"/>
      <w:divBdr>
        <w:top w:val="none" w:sz="0" w:space="0" w:color="auto"/>
        <w:left w:val="none" w:sz="0" w:space="0" w:color="auto"/>
        <w:bottom w:val="none" w:sz="0" w:space="0" w:color="auto"/>
        <w:right w:val="none" w:sz="0" w:space="0" w:color="auto"/>
      </w:divBdr>
    </w:div>
    <w:div w:id="420377074">
      <w:bodyDiv w:val="1"/>
      <w:marLeft w:val="0"/>
      <w:marRight w:val="0"/>
      <w:marTop w:val="0"/>
      <w:marBottom w:val="0"/>
      <w:divBdr>
        <w:top w:val="none" w:sz="0" w:space="0" w:color="auto"/>
        <w:left w:val="none" w:sz="0" w:space="0" w:color="auto"/>
        <w:bottom w:val="none" w:sz="0" w:space="0" w:color="auto"/>
        <w:right w:val="none" w:sz="0" w:space="0" w:color="auto"/>
      </w:divBdr>
    </w:div>
    <w:div w:id="472530152">
      <w:bodyDiv w:val="1"/>
      <w:marLeft w:val="0"/>
      <w:marRight w:val="0"/>
      <w:marTop w:val="0"/>
      <w:marBottom w:val="0"/>
      <w:divBdr>
        <w:top w:val="none" w:sz="0" w:space="0" w:color="auto"/>
        <w:left w:val="none" w:sz="0" w:space="0" w:color="auto"/>
        <w:bottom w:val="none" w:sz="0" w:space="0" w:color="auto"/>
        <w:right w:val="none" w:sz="0" w:space="0" w:color="auto"/>
      </w:divBdr>
    </w:div>
    <w:div w:id="506409724">
      <w:bodyDiv w:val="1"/>
      <w:marLeft w:val="0"/>
      <w:marRight w:val="0"/>
      <w:marTop w:val="0"/>
      <w:marBottom w:val="0"/>
      <w:divBdr>
        <w:top w:val="none" w:sz="0" w:space="0" w:color="auto"/>
        <w:left w:val="none" w:sz="0" w:space="0" w:color="auto"/>
        <w:bottom w:val="none" w:sz="0" w:space="0" w:color="auto"/>
        <w:right w:val="none" w:sz="0" w:space="0" w:color="auto"/>
      </w:divBdr>
      <w:divsChild>
        <w:div w:id="862480268">
          <w:marLeft w:val="0"/>
          <w:marRight w:val="0"/>
          <w:marTop w:val="0"/>
          <w:marBottom w:val="0"/>
          <w:divBdr>
            <w:top w:val="none" w:sz="0" w:space="0" w:color="auto"/>
            <w:left w:val="none" w:sz="0" w:space="0" w:color="auto"/>
            <w:bottom w:val="none" w:sz="0" w:space="0" w:color="auto"/>
            <w:right w:val="none" w:sz="0" w:space="0" w:color="auto"/>
          </w:divBdr>
        </w:div>
      </w:divsChild>
    </w:div>
    <w:div w:id="566767744">
      <w:bodyDiv w:val="1"/>
      <w:marLeft w:val="0"/>
      <w:marRight w:val="0"/>
      <w:marTop w:val="0"/>
      <w:marBottom w:val="0"/>
      <w:divBdr>
        <w:top w:val="none" w:sz="0" w:space="0" w:color="auto"/>
        <w:left w:val="none" w:sz="0" w:space="0" w:color="auto"/>
        <w:bottom w:val="none" w:sz="0" w:space="0" w:color="auto"/>
        <w:right w:val="none" w:sz="0" w:space="0" w:color="auto"/>
      </w:divBdr>
    </w:div>
    <w:div w:id="577441245">
      <w:bodyDiv w:val="1"/>
      <w:marLeft w:val="0"/>
      <w:marRight w:val="0"/>
      <w:marTop w:val="0"/>
      <w:marBottom w:val="0"/>
      <w:divBdr>
        <w:top w:val="none" w:sz="0" w:space="0" w:color="auto"/>
        <w:left w:val="none" w:sz="0" w:space="0" w:color="auto"/>
        <w:bottom w:val="none" w:sz="0" w:space="0" w:color="auto"/>
        <w:right w:val="none" w:sz="0" w:space="0" w:color="auto"/>
      </w:divBdr>
    </w:div>
    <w:div w:id="581110319">
      <w:bodyDiv w:val="1"/>
      <w:marLeft w:val="0"/>
      <w:marRight w:val="0"/>
      <w:marTop w:val="0"/>
      <w:marBottom w:val="0"/>
      <w:divBdr>
        <w:top w:val="none" w:sz="0" w:space="0" w:color="auto"/>
        <w:left w:val="none" w:sz="0" w:space="0" w:color="auto"/>
        <w:bottom w:val="none" w:sz="0" w:space="0" w:color="auto"/>
        <w:right w:val="none" w:sz="0" w:space="0" w:color="auto"/>
      </w:divBdr>
    </w:div>
    <w:div w:id="583340137">
      <w:bodyDiv w:val="1"/>
      <w:marLeft w:val="0"/>
      <w:marRight w:val="0"/>
      <w:marTop w:val="0"/>
      <w:marBottom w:val="0"/>
      <w:divBdr>
        <w:top w:val="none" w:sz="0" w:space="0" w:color="auto"/>
        <w:left w:val="none" w:sz="0" w:space="0" w:color="auto"/>
        <w:bottom w:val="none" w:sz="0" w:space="0" w:color="auto"/>
        <w:right w:val="none" w:sz="0" w:space="0" w:color="auto"/>
      </w:divBdr>
    </w:div>
    <w:div w:id="587931455">
      <w:bodyDiv w:val="1"/>
      <w:marLeft w:val="0"/>
      <w:marRight w:val="0"/>
      <w:marTop w:val="0"/>
      <w:marBottom w:val="0"/>
      <w:divBdr>
        <w:top w:val="none" w:sz="0" w:space="0" w:color="auto"/>
        <w:left w:val="none" w:sz="0" w:space="0" w:color="auto"/>
        <w:bottom w:val="none" w:sz="0" w:space="0" w:color="auto"/>
        <w:right w:val="none" w:sz="0" w:space="0" w:color="auto"/>
      </w:divBdr>
    </w:div>
    <w:div w:id="618731267">
      <w:bodyDiv w:val="1"/>
      <w:marLeft w:val="0"/>
      <w:marRight w:val="0"/>
      <w:marTop w:val="0"/>
      <w:marBottom w:val="0"/>
      <w:divBdr>
        <w:top w:val="none" w:sz="0" w:space="0" w:color="auto"/>
        <w:left w:val="none" w:sz="0" w:space="0" w:color="auto"/>
        <w:bottom w:val="none" w:sz="0" w:space="0" w:color="auto"/>
        <w:right w:val="none" w:sz="0" w:space="0" w:color="auto"/>
      </w:divBdr>
    </w:div>
    <w:div w:id="681199847">
      <w:bodyDiv w:val="1"/>
      <w:marLeft w:val="0"/>
      <w:marRight w:val="0"/>
      <w:marTop w:val="0"/>
      <w:marBottom w:val="0"/>
      <w:divBdr>
        <w:top w:val="none" w:sz="0" w:space="0" w:color="auto"/>
        <w:left w:val="none" w:sz="0" w:space="0" w:color="auto"/>
        <w:bottom w:val="none" w:sz="0" w:space="0" w:color="auto"/>
        <w:right w:val="none" w:sz="0" w:space="0" w:color="auto"/>
      </w:divBdr>
    </w:div>
    <w:div w:id="784230809">
      <w:bodyDiv w:val="1"/>
      <w:marLeft w:val="0"/>
      <w:marRight w:val="0"/>
      <w:marTop w:val="0"/>
      <w:marBottom w:val="0"/>
      <w:divBdr>
        <w:top w:val="none" w:sz="0" w:space="0" w:color="auto"/>
        <w:left w:val="none" w:sz="0" w:space="0" w:color="auto"/>
        <w:bottom w:val="none" w:sz="0" w:space="0" w:color="auto"/>
        <w:right w:val="none" w:sz="0" w:space="0" w:color="auto"/>
      </w:divBdr>
    </w:div>
    <w:div w:id="860121423">
      <w:bodyDiv w:val="1"/>
      <w:marLeft w:val="0"/>
      <w:marRight w:val="0"/>
      <w:marTop w:val="0"/>
      <w:marBottom w:val="0"/>
      <w:divBdr>
        <w:top w:val="none" w:sz="0" w:space="0" w:color="auto"/>
        <w:left w:val="none" w:sz="0" w:space="0" w:color="auto"/>
        <w:bottom w:val="none" w:sz="0" w:space="0" w:color="auto"/>
        <w:right w:val="none" w:sz="0" w:space="0" w:color="auto"/>
      </w:divBdr>
    </w:div>
    <w:div w:id="1019431591">
      <w:bodyDiv w:val="1"/>
      <w:marLeft w:val="0"/>
      <w:marRight w:val="0"/>
      <w:marTop w:val="0"/>
      <w:marBottom w:val="0"/>
      <w:divBdr>
        <w:top w:val="none" w:sz="0" w:space="0" w:color="auto"/>
        <w:left w:val="none" w:sz="0" w:space="0" w:color="auto"/>
        <w:bottom w:val="none" w:sz="0" w:space="0" w:color="auto"/>
        <w:right w:val="none" w:sz="0" w:space="0" w:color="auto"/>
      </w:divBdr>
    </w:div>
    <w:div w:id="1141574844">
      <w:bodyDiv w:val="1"/>
      <w:marLeft w:val="0"/>
      <w:marRight w:val="0"/>
      <w:marTop w:val="0"/>
      <w:marBottom w:val="0"/>
      <w:divBdr>
        <w:top w:val="none" w:sz="0" w:space="0" w:color="auto"/>
        <w:left w:val="none" w:sz="0" w:space="0" w:color="auto"/>
        <w:bottom w:val="none" w:sz="0" w:space="0" w:color="auto"/>
        <w:right w:val="none" w:sz="0" w:space="0" w:color="auto"/>
      </w:divBdr>
    </w:div>
    <w:div w:id="1171606857">
      <w:bodyDiv w:val="1"/>
      <w:marLeft w:val="0"/>
      <w:marRight w:val="0"/>
      <w:marTop w:val="0"/>
      <w:marBottom w:val="0"/>
      <w:divBdr>
        <w:top w:val="none" w:sz="0" w:space="0" w:color="auto"/>
        <w:left w:val="none" w:sz="0" w:space="0" w:color="auto"/>
        <w:bottom w:val="none" w:sz="0" w:space="0" w:color="auto"/>
        <w:right w:val="none" w:sz="0" w:space="0" w:color="auto"/>
      </w:divBdr>
    </w:div>
    <w:div w:id="1293708909">
      <w:bodyDiv w:val="1"/>
      <w:marLeft w:val="0"/>
      <w:marRight w:val="0"/>
      <w:marTop w:val="0"/>
      <w:marBottom w:val="0"/>
      <w:divBdr>
        <w:top w:val="none" w:sz="0" w:space="0" w:color="auto"/>
        <w:left w:val="none" w:sz="0" w:space="0" w:color="auto"/>
        <w:bottom w:val="none" w:sz="0" w:space="0" w:color="auto"/>
        <w:right w:val="none" w:sz="0" w:space="0" w:color="auto"/>
      </w:divBdr>
    </w:div>
    <w:div w:id="1349984038">
      <w:bodyDiv w:val="1"/>
      <w:marLeft w:val="0"/>
      <w:marRight w:val="0"/>
      <w:marTop w:val="0"/>
      <w:marBottom w:val="0"/>
      <w:divBdr>
        <w:top w:val="none" w:sz="0" w:space="0" w:color="auto"/>
        <w:left w:val="none" w:sz="0" w:space="0" w:color="auto"/>
        <w:bottom w:val="none" w:sz="0" w:space="0" w:color="auto"/>
        <w:right w:val="none" w:sz="0" w:space="0" w:color="auto"/>
      </w:divBdr>
    </w:div>
    <w:div w:id="1353920451">
      <w:bodyDiv w:val="1"/>
      <w:marLeft w:val="0"/>
      <w:marRight w:val="0"/>
      <w:marTop w:val="0"/>
      <w:marBottom w:val="0"/>
      <w:divBdr>
        <w:top w:val="none" w:sz="0" w:space="0" w:color="auto"/>
        <w:left w:val="none" w:sz="0" w:space="0" w:color="auto"/>
        <w:bottom w:val="none" w:sz="0" w:space="0" w:color="auto"/>
        <w:right w:val="none" w:sz="0" w:space="0" w:color="auto"/>
      </w:divBdr>
    </w:div>
    <w:div w:id="1422027828">
      <w:bodyDiv w:val="1"/>
      <w:marLeft w:val="0"/>
      <w:marRight w:val="0"/>
      <w:marTop w:val="0"/>
      <w:marBottom w:val="0"/>
      <w:divBdr>
        <w:top w:val="none" w:sz="0" w:space="0" w:color="auto"/>
        <w:left w:val="none" w:sz="0" w:space="0" w:color="auto"/>
        <w:bottom w:val="none" w:sz="0" w:space="0" w:color="auto"/>
        <w:right w:val="none" w:sz="0" w:space="0" w:color="auto"/>
      </w:divBdr>
    </w:div>
    <w:div w:id="1431926401">
      <w:bodyDiv w:val="1"/>
      <w:marLeft w:val="0"/>
      <w:marRight w:val="0"/>
      <w:marTop w:val="0"/>
      <w:marBottom w:val="0"/>
      <w:divBdr>
        <w:top w:val="none" w:sz="0" w:space="0" w:color="auto"/>
        <w:left w:val="none" w:sz="0" w:space="0" w:color="auto"/>
        <w:bottom w:val="none" w:sz="0" w:space="0" w:color="auto"/>
        <w:right w:val="none" w:sz="0" w:space="0" w:color="auto"/>
      </w:divBdr>
      <w:divsChild>
        <w:div w:id="1921138458">
          <w:marLeft w:val="0"/>
          <w:marRight w:val="0"/>
          <w:marTop w:val="0"/>
          <w:marBottom w:val="0"/>
          <w:divBdr>
            <w:top w:val="none" w:sz="0" w:space="0" w:color="auto"/>
            <w:left w:val="none" w:sz="0" w:space="0" w:color="auto"/>
            <w:bottom w:val="none" w:sz="0" w:space="0" w:color="auto"/>
            <w:right w:val="none" w:sz="0" w:space="0" w:color="auto"/>
          </w:divBdr>
        </w:div>
      </w:divsChild>
    </w:div>
    <w:div w:id="1599095593">
      <w:bodyDiv w:val="1"/>
      <w:marLeft w:val="0"/>
      <w:marRight w:val="0"/>
      <w:marTop w:val="0"/>
      <w:marBottom w:val="0"/>
      <w:divBdr>
        <w:top w:val="none" w:sz="0" w:space="0" w:color="auto"/>
        <w:left w:val="none" w:sz="0" w:space="0" w:color="auto"/>
        <w:bottom w:val="none" w:sz="0" w:space="0" w:color="auto"/>
        <w:right w:val="none" w:sz="0" w:space="0" w:color="auto"/>
      </w:divBdr>
    </w:div>
    <w:div w:id="1611205631">
      <w:bodyDiv w:val="1"/>
      <w:marLeft w:val="0"/>
      <w:marRight w:val="0"/>
      <w:marTop w:val="0"/>
      <w:marBottom w:val="0"/>
      <w:divBdr>
        <w:top w:val="none" w:sz="0" w:space="0" w:color="auto"/>
        <w:left w:val="none" w:sz="0" w:space="0" w:color="auto"/>
        <w:bottom w:val="none" w:sz="0" w:space="0" w:color="auto"/>
        <w:right w:val="none" w:sz="0" w:space="0" w:color="auto"/>
      </w:divBdr>
    </w:div>
    <w:div w:id="1626306845">
      <w:bodyDiv w:val="1"/>
      <w:marLeft w:val="0"/>
      <w:marRight w:val="0"/>
      <w:marTop w:val="0"/>
      <w:marBottom w:val="0"/>
      <w:divBdr>
        <w:top w:val="none" w:sz="0" w:space="0" w:color="auto"/>
        <w:left w:val="none" w:sz="0" w:space="0" w:color="auto"/>
        <w:bottom w:val="none" w:sz="0" w:space="0" w:color="auto"/>
        <w:right w:val="none" w:sz="0" w:space="0" w:color="auto"/>
      </w:divBdr>
    </w:div>
    <w:div w:id="1629775909">
      <w:bodyDiv w:val="1"/>
      <w:marLeft w:val="0"/>
      <w:marRight w:val="0"/>
      <w:marTop w:val="0"/>
      <w:marBottom w:val="0"/>
      <w:divBdr>
        <w:top w:val="none" w:sz="0" w:space="0" w:color="auto"/>
        <w:left w:val="none" w:sz="0" w:space="0" w:color="auto"/>
        <w:bottom w:val="none" w:sz="0" w:space="0" w:color="auto"/>
        <w:right w:val="none" w:sz="0" w:space="0" w:color="auto"/>
      </w:divBdr>
    </w:div>
    <w:div w:id="1640500174">
      <w:bodyDiv w:val="1"/>
      <w:marLeft w:val="0"/>
      <w:marRight w:val="0"/>
      <w:marTop w:val="0"/>
      <w:marBottom w:val="0"/>
      <w:divBdr>
        <w:top w:val="none" w:sz="0" w:space="0" w:color="auto"/>
        <w:left w:val="none" w:sz="0" w:space="0" w:color="auto"/>
        <w:bottom w:val="none" w:sz="0" w:space="0" w:color="auto"/>
        <w:right w:val="none" w:sz="0" w:space="0" w:color="auto"/>
      </w:divBdr>
    </w:div>
    <w:div w:id="1774520385">
      <w:bodyDiv w:val="1"/>
      <w:marLeft w:val="0"/>
      <w:marRight w:val="0"/>
      <w:marTop w:val="0"/>
      <w:marBottom w:val="0"/>
      <w:divBdr>
        <w:top w:val="none" w:sz="0" w:space="0" w:color="auto"/>
        <w:left w:val="none" w:sz="0" w:space="0" w:color="auto"/>
        <w:bottom w:val="none" w:sz="0" w:space="0" w:color="auto"/>
        <w:right w:val="none" w:sz="0" w:space="0" w:color="auto"/>
      </w:divBdr>
    </w:div>
    <w:div w:id="1784958185">
      <w:bodyDiv w:val="1"/>
      <w:marLeft w:val="0"/>
      <w:marRight w:val="0"/>
      <w:marTop w:val="0"/>
      <w:marBottom w:val="0"/>
      <w:divBdr>
        <w:top w:val="none" w:sz="0" w:space="0" w:color="auto"/>
        <w:left w:val="none" w:sz="0" w:space="0" w:color="auto"/>
        <w:bottom w:val="none" w:sz="0" w:space="0" w:color="auto"/>
        <w:right w:val="none" w:sz="0" w:space="0" w:color="auto"/>
      </w:divBdr>
    </w:div>
    <w:div w:id="1993026876">
      <w:bodyDiv w:val="1"/>
      <w:marLeft w:val="0"/>
      <w:marRight w:val="0"/>
      <w:marTop w:val="0"/>
      <w:marBottom w:val="0"/>
      <w:divBdr>
        <w:top w:val="none" w:sz="0" w:space="0" w:color="auto"/>
        <w:left w:val="none" w:sz="0" w:space="0" w:color="auto"/>
        <w:bottom w:val="none" w:sz="0" w:space="0" w:color="auto"/>
        <w:right w:val="none" w:sz="0" w:space="0" w:color="auto"/>
      </w:divBdr>
    </w:div>
    <w:div w:id="2020429903">
      <w:bodyDiv w:val="1"/>
      <w:marLeft w:val="0"/>
      <w:marRight w:val="0"/>
      <w:marTop w:val="0"/>
      <w:marBottom w:val="0"/>
      <w:divBdr>
        <w:top w:val="none" w:sz="0" w:space="0" w:color="auto"/>
        <w:left w:val="none" w:sz="0" w:space="0" w:color="auto"/>
        <w:bottom w:val="none" w:sz="0" w:space="0" w:color="auto"/>
        <w:right w:val="none" w:sz="0" w:space="0" w:color="auto"/>
      </w:divBdr>
    </w:div>
    <w:div w:id="2058119079">
      <w:bodyDiv w:val="1"/>
      <w:marLeft w:val="0"/>
      <w:marRight w:val="0"/>
      <w:marTop w:val="0"/>
      <w:marBottom w:val="0"/>
      <w:divBdr>
        <w:top w:val="none" w:sz="0" w:space="0" w:color="auto"/>
        <w:left w:val="none" w:sz="0" w:space="0" w:color="auto"/>
        <w:bottom w:val="none" w:sz="0" w:space="0" w:color="auto"/>
        <w:right w:val="none" w:sz="0" w:space="0" w:color="auto"/>
      </w:divBdr>
    </w:div>
    <w:div w:id="2064939725">
      <w:bodyDiv w:val="1"/>
      <w:marLeft w:val="0"/>
      <w:marRight w:val="0"/>
      <w:marTop w:val="0"/>
      <w:marBottom w:val="0"/>
      <w:divBdr>
        <w:top w:val="none" w:sz="0" w:space="0" w:color="auto"/>
        <w:left w:val="none" w:sz="0" w:space="0" w:color="auto"/>
        <w:bottom w:val="none" w:sz="0" w:space="0" w:color="auto"/>
        <w:right w:val="none" w:sz="0" w:space="0" w:color="auto"/>
      </w:divBdr>
    </w:div>
    <w:div w:id="20773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dithportal.com/show.php?show=show_tragem&amp;id=3232" TargetMode="External"/><Relationship Id="rId3" Type="http://schemas.openxmlformats.org/officeDocument/2006/relationships/settings" Target="settings.xml"/><Relationship Id="rId7" Type="http://schemas.openxmlformats.org/officeDocument/2006/relationships/hyperlink" Target="http://hadithportal.com/show.php?show=show_tragem&amp;id=75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adithportal.com/show.php?show=show_tragem&amp;id=3232" TargetMode="External"/><Relationship Id="rId4" Type="http://schemas.openxmlformats.org/officeDocument/2006/relationships/webSettings" Target="webSettings.xml"/><Relationship Id="rId9" Type="http://schemas.openxmlformats.org/officeDocument/2006/relationships/hyperlink" Target="http://www.hadithportal.com/show.php?show=show_tragem&amp;id=72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wikisource.org/wiki/%D8%A7%D9%84%D8%A8%D8%AF%D8%A7%D9%8A%D8%A9_%D9%88%D8%A7%D9%84%D9%86%D9%87%D8%A7%D9%8A%D8%A9" TargetMode="External"/><Relationship Id="rId13" Type="http://schemas.openxmlformats.org/officeDocument/2006/relationships/hyperlink" Target="http://hadithportal.com/index.php?show=book&amp;book_id=112" TargetMode="External"/><Relationship Id="rId3" Type="http://schemas.openxmlformats.org/officeDocument/2006/relationships/hyperlink" Target="https://www.alsirah.com/category/%d8%a7%d9%84%d9%85%d8%b1%d8%ac%d8%b9/%d8%aa%d8%a7%d8%b1%d9%8a%d8%ae-%d8%a7%d9%84%d8%b7%d8%a8%d8%b1%d9%8a/?SourceCategoryId=644" TargetMode="External"/><Relationship Id="rId7" Type="http://schemas.openxmlformats.org/officeDocument/2006/relationships/hyperlink" Target="https://www.nu.or.id/post/read/84377/yaqut-al-hamawi-ahli-geografi-dari-anatolia" TargetMode="External"/><Relationship Id="rId12" Type="http://schemas.openxmlformats.org/officeDocument/2006/relationships/hyperlink" Target="https://ar.wikisource.org/wiki/%D8%A7%D9%84%D8%A8%D8%AF%D8%A7%D9%8A%D8%A9_%D9%88%D8%A7%D9%84%D9%86%D9%87%D8%A7%D9%8A%D8%A9/%D8%A7%D9%84%D8%AC%D8%B2%D8%A1_%D8%A7%D9%84%D8%B3%D8%A7%D8%A8%D8%B9" TargetMode="External"/><Relationship Id="rId17" Type="http://schemas.openxmlformats.org/officeDocument/2006/relationships/hyperlink" Target="http://www.hadithportal.com/index.php?show=chapter&amp;chapter_id=32&amp;book=40" TargetMode="External"/><Relationship Id="rId2" Type="http://schemas.openxmlformats.org/officeDocument/2006/relationships/hyperlink" Target="https://www.alsirah.com/category/%d8%a7%d9%84%d9%85%d8%b1%d8%ac%d8%b9/%d8%aa%d8%a7%d8%b1%d9%8a%d8%ae-%d8%a7%d9%84%d8%b7%d8%a8%d8%b1%d9%8a/?SourceCategoryId=644" TargetMode="External"/><Relationship Id="rId16" Type="http://schemas.openxmlformats.org/officeDocument/2006/relationships/hyperlink" Target="http://www.hadithportal.com/index.php?show=book&amp;book_id=40" TargetMode="External"/><Relationship Id="rId1" Type="http://schemas.openxmlformats.org/officeDocument/2006/relationships/hyperlink" Target="https://www.alsirah.com/category/%d8%a7%d9%84%d9%85%d8%b1%d8%ac%d8%b9/%d8%aa%d8%a7%d8%b1%d9%8a%d8%ae-%d8%a7%d9%84%d8%b7%d8%a8%d8%b1%d9%8a/?SourceCategoryId=644" TargetMode="External"/><Relationship Id="rId6" Type="http://schemas.openxmlformats.org/officeDocument/2006/relationships/hyperlink" Target="https://id.wikipedia.org/wiki/Etnografi" TargetMode="External"/><Relationship Id="rId11" Type="http://schemas.openxmlformats.org/officeDocument/2006/relationships/hyperlink" Target="https://ar.wikisource.org/wiki/%D8%A7%D9%84%D8%A8%D8%AF%D8%A7%D9%8A%D8%A9_%D9%88%D8%A7%D9%84%D9%86%D9%87%D8%A7%D9%8A%D8%A9" TargetMode="External"/><Relationship Id="rId5" Type="http://schemas.openxmlformats.org/officeDocument/2006/relationships/hyperlink" Target="https://republika.co.id/tag/ensiklopedia-geografi" TargetMode="External"/><Relationship Id="rId15" Type="http://schemas.openxmlformats.org/officeDocument/2006/relationships/hyperlink" Target="http://hadithtransmitters.hawramani.com/ibn-abd-al-barr-al-istiab-fi-marifat-al-sahaba/" TargetMode="External"/><Relationship Id="rId10" Type="http://schemas.openxmlformats.org/officeDocument/2006/relationships/hyperlink" Target="https://ar.wikisource.org/wiki/%D9%85%D8%A4%D9%84%D9%81:%D8%A7%D8%A8%D9%86_%D9%83%D8%AB%D9%8A%D8%B1" TargetMode="External"/><Relationship Id="rId4" Type="http://schemas.openxmlformats.org/officeDocument/2006/relationships/hyperlink" Target="https://www.alsirah.com/category/%d8%a7%d9%84%d9%85%d8%b1%d8%ac%d8%b9/%d8%aa%d8%a7%d8%b1%d9%8a%d8%ae-%d8%a7%d9%84%d8%b7%d8%a8%d8%b1%d9%8a/?SourceCategoryId=644" TargetMode="External"/><Relationship Id="rId9" Type="http://schemas.openxmlformats.org/officeDocument/2006/relationships/hyperlink" Target="https://ar.wikisource.org/wiki/%D8%A7%D9%84%D8%A8%D8%AF%D8%A7%D9%8A%D8%A9_%D9%88%D8%A7%D9%84%D9%86%D9%87%D8%A7%D9%8A%D8%A9/%D8%A7%D9%84%D8%AC%D8%B2%D8%A1_%D8%A7%D9%84%D8%B3%D8%A7%D8%A8%D8%B9" TargetMode="External"/><Relationship Id="rId14" Type="http://schemas.openxmlformats.org/officeDocument/2006/relationships/hyperlink" Target="http://hadithtransmitters.hawramani.com/ibn-abd-al-barr-al-istiab-fi-marifat-al-sah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CC6C7-DC71-4BCC-85A7-D348F539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4709</TotalTime>
  <Pages>21</Pages>
  <Words>9675</Words>
  <Characters>55148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Wardi</dc:creator>
  <cp:keywords/>
  <dc:description/>
  <cp:lastModifiedBy>DA Dartono</cp:lastModifiedBy>
  <cp:revision>108</cp:revision>
  <dcterms:created xsi:type="dcterms:W3CDTF">2020-08-14T16:51:00Z</dcterms:created>
  <dcterms:modified xsi:type="dcterms:W3CDTF">2020-08-20T18:58:00Z</dcterms:modified>
</cp:coreProperties>
</file>